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61AF" w14:textId="77777777" w:rsidR="002547BF" w:rsidRPr="001E6712" w:rsidRDefault="002547BF">
      <w:bookmarkStart w:id="0" w:name="_GoBack"/>
      <w:bookmarkEnd w:id="0"/>
    </w:p>
    <w:p w14:paraId="5C6BC736" w14:textId="44476E88" w:rsidR="00B86AB4" w:rsidRPr="00B86AB4" w:rsidRDefault="00B86AB4" w:rsidP="00B86AB4">
      <w:pPr>
        <w:rPr>
          <w:lang w:val="en-US"/>
        </w:rPr>
      </w:pPr>
      <w:r>
        <w:rPr>
          <w:lang w:val="en-US"/>
        </w:rPr>
        <w:t>Rt Hon Matt Hanco</w:t>
      </w:r>
      <w:r w:rsidR="00640C6A">
        <w:rPr>
          <w:lang w:val="en-US"/>
        </w:rPr>
        <w:t>c</w:t>
      </w:r>
      <w:r>
        <w:rPr>
          <w:lang w:val="en-US"/>
        </w:rPr>
        <w:t>k MP</w:t>
      </w:r>
    </w:p>
    <w:p w14:paraId="6F5BC6FD" w14:textId="77777777" w:rsidR="00B86AB4" w:rsidRDefault="00B86AB4" w:rsidP="00B86AB4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Secretary of State for Health and Social Care</w:t>
      </w:r>
    </w:p>
    <w:p w14:paraId="2AD6117C" w14:textId="1E2C44E6" w:rsidR="00B86AB4" w:rsidRDefault="00B86AB4" w:rsidP="00B86AB4">
      <w:pPr>
        <w:rPr>
          <w:lang w:val="en-US"/>
        </w:rPr>
      </w:pPr>
      <w:r>
        <w:rPr>
          <w:lang w:val="en-US"/>
        </w:rPr>
        <w:t>Department of Health and Social Care</w:t>
      </w:r>
    </w:p>
    <w:p w14:paraId="235BEBD8" w14:textId="499AC6F9" w:rsidR="00B87452" w:rsidRPr="00B86AB4" w:rsidRDefault="00B87452" w:rsidP="00B86AB4">
      <w:pPr>
        <w:rPr>
          <w:lang w:val="en-US"/>
        </w:rPr>
      </w:pPr>
      <w:r>
        <w:rPr>
          <w:lang w:val="en-US"/>
        </w:rPr>
        <w:t>Ministerial Correspondence and Public Enquiries Unit</w:t>
      </w:r>
    </w:p>
    <w:p w14:paraId="31C8FB60" w14:textId="77777777" w:rsidR="00B86AB4" w:rsidRDefault="00B86AB4" w:rsidP="002547BF">
      <w:pPr>
        <w:rPr>
          <w:lang w:val="en-US"/>
        </w:rPr>
      </w:pPr>
      <w:r w:rsidRPr="00B86AB4">
        <w:rPr>
          <w:lang w:val="en-US"/>
        </w:rPr>
        <w:t>39 Victoria St</w:t>
      </w:r>
    </w:p>
    <w:p w14:paraId="333C8EFD" w14:textId="77777777" w:rsidR="00B86AB4" w:rsidRDefault="00B86AB4" w:rsidP="002547BF">
      <w:pPr>
        <w:rPr>
          <w:lang w:val="en-US"/>
        </w:rPr>
      </w:pPr>
      <w:r w:rsidRPr="00B86AB4">
        <w:rPr>
          <w:lang w:val="en-US"/>
        </w:rPr>
        <w:t>Westminster</w:t>
      </w:r>
    </w:p>
    <w:p w14:paraId="59283DBC" w14:textId="77777777" w:rsidR="00B86AB4" w:rsidRDefault="00B86AB4" w:rsidP="002547BF">
      <w:pPr>
        <w:rPr>
          <w:lang w:val="en-US"/>
        </w:rPr>
      </w:pPr>
      <w:r w:rsidRPr="00B86AB4">
        <w:rPr>
          <w:lang w:val="en-US"/>
        </w:rPr>
        <w:t>London</w:t>
      </w:r>
    </w:p>
    <w:p w14:paraId="176DBB98" w14:textId="77D5301B" w:rsidR="00B86AB4" w:rsidRDefault="00B86AB4" w:rsidP="002547BF">
      <w:pPr>
        <w:rPr>
          <w:lang w:val="en-US"/>
        </w:rPr>
      </w:pPr>
      <w:r w:rsidRPr="00B86AB4">
        <w:rPr>
          <w:lang w:val="en-US"/>
        </w:rPr>
        <w:t>SW1H 0EU</w:t>
      </w:r>
    </w:p>
    <w:p w14:paraId="43B3C702" w14:textId="77777777" w:rsidR="00B86AB4" w:rsidRDefault="00B86AB4" w:rsidP="002547BF">
      <w:pPr>
        <w:rPr>
          <w:lang w:val="en-US"/>
        </w:rPr>
      </w:pPr>
    </w:p>
    <w:p w14:paraId="584E77D7" w14:textId="48A381B5" w:rsidR="00893D48" w:rsidRPr="001E6712" w:rsidRDefault="00893D48" w:rsidP="002547BF">
      <w:pPr>
        <w:rPr>
          <w:lang w:val="en-US"/>
        </w:rPr>
      </w:pPr>
      <w:r w:rsidRPr="001E6712">
        <w:rPr>
          <w:lang w:val="en-US"/>
        </w:rPr>
        <w:t>27 August 2019</w:t>
      </w:r>
    </w:p>
    <w:p w14:paraId="157C016D" w14:textId="77777777" w:rsidR="00893D48" w:rsidRPr="001E6712" w:rsidRDefault="00893D48" w:rsidP="002547BF">
      <w:pPr>
        <w:rPr>
          <w:lang w:val="en-US"/>
        </w:rPr>
      </w:pPr>
    </w:p>
    <w:p w14:paraId="160517B2" w14:textId="79DE9446" w:rsidR="002547BF" w:rsidRDefault="002547BF" w:rsidP="002547BF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Dear </w:t>
      </w:r>
      <w:proofErr w:type="spellStart"/>
      <w:r w:rsidR="00694A54" w:rsidRPr="001E6712">
        <w:rPr>
          <w:rFonts w:cstheme="minorHAnsi"/>
          <w:lang w:val="en-US"/>
        </w:rPr>
        <w:t>Mr</w:t>
      </w:r>
      <w:proofErr w:type="spellEnd"/>
      <w:r w:rsidR="00694A54" w:rsidRPr="001E6712">
        <w:rPr>
          <w:rFonts w:cstheme="minorHAnsi"/>
          <w:lang w:val="en-US"/>
        </w:rPr>
        <w:t xml:space="preserve"> </w:t>
      </w:r>
      <w:r w:rsidR="00B86AB4">
        <w:rPr>
          <w:rFonts w:cstheme="minorHAnsi"/>
          <w:lang w:val="en-US"/>
        </w:rPr>
        <w:t>Hancock</w:t>
      </w:r>
      <w:r w:rsidRPr="001E6712">
        <w:rPr>
          <w:rFonts w:cstheme="minorHAnsi"/>
          <w:lang w:val="en-US"/>
        </w:rPr>
        <w:t xml:space="preserve"> </w:t>
      </w:r>
    </w:p>
    <w:p w14:paraId="7D8C9047" w14:textId="1487EA68" w:rsidR="00B86AB4" w:rsidRDefault="00B86AB4" w:rsidP="002547BF">
      <w:pPr>
        <w:rPr>
          <w:rFonts w:cstheme="minorHAnsi"/>
          <w:lang w:val="en-US"/>
        </w:rPr>
      </w:pPr>
    </w:p>
    <w:p w14:paraId="189EF669" w14:textId="74DB0327" w:rsidR="00F95717" w:rsidRDefault="00B87452" w:rsidP="002547BF">
      <w:pPr>
        <w:rPr>
          <w:rFonts w:cstheme="minorHAnsi"/>
          <w:lang w:val="en-US"/>
        </w:rPr>
      </w:pPr>
      <w:r w:rsidRPr="00B87452">
        <w:rPr>
          <w:rFonts w:cstheme="minorHAnsi"/>
          <w:lang w:val="en-US"/>
        </w:rPr>
        <w:t>The Scottish Medicine Consortium (SMC)</w:t>
      </w:r>
      <w:r w:rsidR="00640C6A">
        <w:rPr>
          <w:rFonts w:cstheme="minorHAnsi"/>
          <w:lang w:val="en-US"/>
        </w:rPr>
        <w:t xml:space="preserve"> </w:t>
      </w:r>
      <w:r w:rsidRPr="00B87452">
        <w:rPr>
          <w:rFonts w:cstheme="minorHAnsi"/>
          <w:lang w:val="en-US"/>
        </w:rPr>
        <w:t>has concluded</w:t>
      </w:r>
      <w:r>
        <w:rPr>
          <w:rFonts w:cstheme="minorHAnsi"/>
          <w:lang w:val="en-US"/>
        </w:rPr>
        <w:t xml:space="preserve"> </w:t>
      </w:r>
      <w:r w:rsidRPr="00B87452">
        <w:rPr>
          <w:rFonts w:cstheme="minorHAnsi"/>
          <w:lang w:val="en-US"/>
        </w:rPr>
        <w:t>appraisals</w:t>
      </w:r>
      <w:r>
        <w:rPr>
          <w:rFonts w:cstheme="minorHAnsi"/>
          <w:lang w:val="en-US"/>
        </w:rPr>
        <w:t xml:space="preserve"> </w:t>
      </w:r>
      <w:r w:rsidRPr="00B87452">
        <w:rPr>
          <w:rFonts w:cstheme="minorHAnsi"/>
          <w:lang w:val="en-US"/>
        </w:rPr>
        <w:t xml:space="preserve">of cystic fibrosis </w:t>
      </w:r>
      <w:r w:rsidR="00640C6A">
        <w:rPr>
          <w:rFonts w:cstheme="minorHAnsi"/>
          <w:lang w:val="en-US"/>
        </w:rPr>
        <w:t xml:space="preserve">(CF) </w:t>
      </w:r>
      <w:r w:rsidRPr="00B87452">
        <w:rPr>
          <w:rFonts w:cstheme="minorHAnsi"/>
          <w:lang w:val="en-US"/>
        </w:rPr>
        <w:t xml:space="preserve">medicines, </w:t>
      </w:r>
      <w:proofErr w:type="spellStart"/>
      <w:r w:rsidRPr="00B87452">
        <w:rPr>
          <w:rFonts w:cstheme="minorHAnsi"/>
          <w:lang w:val="en-US"/>
        </w:rPr>
        <w:t>Orkambi</w:t>
      </w:r>
      <w:proofErr w:type="spellEnd"/>
      <w:r w:rsidRPr="00B87452">
        <w:rPr>
          <w:rFonts w:cstheme="minorHAnsi"/>
          <w:lang w:val="en-US"/>
        </w:rPr>
        <w:t xml:space="preserve"> and </w:t>
      </w:r>
      <w:proofErr w:type="spellStart"/>
      <w:r w:rsidRPr="00B87452">
        <w:rPr>
          <w:rFonts w:cstheme="minorHAnsi"/>
          <w:lang w:val="en-US"/>
        </w:rPr>
        <w:t>Symkevi</w:t>
      </w:r>
      <w:proofErr w:type="spellEnd"/>
      <w:r w:rsidRPr="00B87452">
        <w:rPr>
          <w:rFonts w:cstheme="minorHAnsi"/>
          <w:lang w:val="en-US"/>
        </w:rPr>
        <w:t>, and</w:t>
      </w:r>
      <w:r>
        <w:rPr>
          <w:rFonts w:cstheme="minorHAnsi"/>
          <w:lang w:val="en-US"/>
        </w:rPr>
        <w:t xml:space="preserve"> </w:t>
      </w:r>
      <w:r w:rsidRPr="00B87452">
        <w:rPr>
          <w:rFonts w:cstheme="minorHAnsi"/>
          <w:lang w:val="en-US"/>
        </w:rPr>
        <w:t xml:space="preserve">was unable to recommend either drug, citing the submitting company’s justification of their proposed cost as not </w:t>
      </w:r>
      <w:proofErr w:type="gramStart"/>
      <w:r w:rsidRPr="00B87452">
        <w:rPr>
          <w:rFonts w:cstheme="minorHAnsi"/>
          <w:lang w:val="en-US"/>
        </w:rPr>
        <w:t>sufficient</w:t>
      </w:r>
      <w:proofErr w:type="gramEnd"/>
      <w:r w:rsidRPr="00B87452">
        <w:rPr>
          <w:rFonts w:cstheme="minorHAnsi"/>
          <w:lang w:val="en-US"/>
        </w:rPr>
        <w:t>.</w:t>
      </w:r>
    </w:p>
    <w:p w14:paraId="56B0169C" w14:textId="77777777" w:rsidR="00B87452" w:rsidRPr="001E6712" w:rsidRDefault="00B87452" w:rsidP="002547BF">
      <w:pPr>
        <w:rPr>
          <w:rFonts w:cstheme="minorHAnsi"/>
          <w:lang w:val="en-US"/>
        </w:rPr>
      </w:pPr>
    </w:p>
    <w:p w14:paraId="4DB0F1F4" w14:textId="6E4839CF" w:rsidR="00694A54" w:rsidRPr="001E6712" w:rsidRDefault="00F95717" w:rsidP="002547BF">
      <w:r w:rsidRPr="001E6712">
        <w:rPr>
          <w:rFonts w:cstheme="minorHAnsi"/>
          <w:lang w:val="en-US"/>
        </w:rPr>
        <w:t xml:space="preserve">While this news is gravely disappointing to us all, we are encouraged that the Scottish Government and the </w:t>
      </w:r>
      <w:r w:rsidR="00640C6A">
        <w:rPr>
          <w:rFonts w:cstheme="minorHAnsi"/>
          <w:lang w:val="en-US"/>
        </w:rPr>
        <w:t xml:space="preserve">medicines’ </w:t>
      </w:r>
      <w:r w:rsidRPr="001E6712">
        <w:rPr>
          <w:rFonts w:cstheme="minorHAnsi"/>
          <w:lang w:val="en-US"/>
        </w:rPr>
        <w:t xml:space="preserve">manufacturer, Vertex Pharmaceuticals, </w:t>
      </w:r>
      <w:r w:rsidR="001E6712">
        <w:rPr>
          <w:rFonts w:cstheme="minorHAnsi"/>
          <w:lang w:val="en-US"/>
        </w:rPr>
        <w:t>remain</w:t>
      </w:r>
      <w:r w:rsidRPr="001E6712">
        <w:rPr>
          <w:rFonts w:cstheme="minorHAnsi"/>
          <w:lang w:val="en-US"/>
        </w:rPr>
        <w:t xml:space="preserve"> engaged in talks to </w:t>
      </w:r>
      <w:r w:rsidRPr="001E6712">
        <w:rPr>
          <w:lang w:val="en-US"/>
        </w:rPr>
        <w:t xml:space="preserve">make possible </w:t>
      </w:r>
      <w:r w:rsidRPr="001E6712">
        <w:t>the widest availability of these medicines, wherever clinically appropriate, as a matter of urgency.</w:t>
      </w:r>
    </w:p>
    <w:p w14:paraId="780D1C1F" w14:textId="29FCBD9C" w:rsidR="001E6712" w:rsidRPr="001E6712" w:rsidRDefault="001E6712" w:rsidP="002547BF"/>
    <w:p w14:paraId="296D1F2E" w14:textId="6B5AFF64" w:rsidR="001E6712" w:rsidRPr="001E6712" w:rsidRDefault="001E6712" w:rsidP="001E6712">
      <w:pPr>
        <w:rPr>
          <w:rFonts w:cstheme="minorHAnsi"/>
          <w:lang w:val="en-US"/>
        </w:rPr>
      </w:pPr>
      <w:r w:rsidRPr="001E6712">
        <w:t xml:space="preserve">The Cystic Fibrosis Trust is pleased to have </w:t>
      </w:r>
      <w:r>
        <w:t>supported the progress of these talks by contributing expertise in the collection and analysis of real-world evidence through medicines monitoring</w:t>
      </w:r>
      <w:r w:rsidR="00640C6A">
        <w:t>. However, for</w:t>
      </w:r>
      <w:r>
        <w:t xml:space="preserve"> </w:t>
      </w:r>
      <w:r w:rsidRPr="001E6712">
        <w:rPr>
          <w:rFonts w:cstheme="minorHAnsi"/>
          <w:lang w:val="en-US"/>
        </w:rPr>
        <w:t>many</w:t>
      </w:r>
      <w:r w:rsidR="00640C6A">
        <w:rPr>
          <w:rFonts w:cstheme="minorHAnsi"/>
          <w:lang w:val="en-US"/>
        </w:rPr>
        <w:t>,</w:t>
      </w:r>
      <w:r w:rsidRPr="001E6712">
        <w:rPr>
          <w:rFonts w:cstheme="minorHAnsi"/>
          <w:lang w:val="en-US"/>
        </w:rPr>
        <w:t xml:space="preserve"> this sense of urgency and positivity is already too late.</w:t>
      </w:r>
      <w:r>
        <w:rPr>
          <w:rFonts w:cstheme="minorHAnsi"/>
          <w:lang w:val="en-US"/>
        </w:rPr>
        <w:t xml:space="preserve"> </w:t>
      </w:r>
      <w:r w:rsidRPr="001E6712">
        <w:rPr>
          <w:rFonts w:cstheme="minorHAnsi"/>
          <w:lang w:val="en-US"/>
        </w:rPr>
        <w:t xml:space="preserve">This is a crisis and </w:t>
      </w:r>
      <w:r>
        <w:rPr>
          <w:rFonts w:cstheme="minorHAnsi"/>
          <w:lang w:val="en-US"/>
        </w:rPr>
        <w:t>access</w:t>
      </w:r>
      <w:r w:rsidRPr="001E6712">
        <w:rPr>
          <w:rFonts w:cstheme="minorHAnsi"/>
          <w:lang w:val="en-US"/>
        </w:rPr>
        <w:t xml:space="preserve"> must be agreed now.</w:t>
      </w:r>
    </w:p>
    <w:p w14:paraId="69B2EC36" w14:textId="77777777" w:rsidR="00F95717" w:rsidRPr="001E6712" w:rsidRDefault="00F95717" w:rsidP="002547BF">
      <w:pPr>
        <w:rPr>
          <w:rFonts w:cstheme="minorHAnsi"/>
          <w:lang w:val="en-US"/>
        </w:rPr>
      </w:pPr>
    </w:p>
    <w:p w14:paraId="49039BDC" w14:textId="580FBE49" w:rsidR="00893D48" w:rsidRDefault="002547BF" w:rsidP="002547BF">
      <w:pPr>
        <w:rPr>
          <w:rFonts w:cstheme="minorHAnsi"/>
          <w:lang w:val="en-US"/>
        </w:rPr>
      </w:pPr>
      <w:bookmarkStart w:id="1" w:name="_Hlk17789433"/>
      <w:r w:rsidRPr="001E6712">
        <w:rPr>
          <w:rFonts w:cstheme="minorHAnsi"/>
          <w:lang w:val="en-US"/>
        </w:rPr>
        <w:t>Today</w:t>
      </w:r>
      <w:r w:rsidR="00F95717" w:rsidRPr="001E6712">
        <w:rPr>
          <w:rFonts w:cstheme="minorHAnsi"/>
          <w:lang w:val="en-US"/>
        </w:rPr>
        <w:t>,</w:t>
      </w:r>
      <w:r w:rsidRPr="001E6712">
        <w:rPr>
          <w:rFonts w:cstheme="minorHAnsi"/>
          <w:lang w:val="en-US"/>
        </w:rPr>
        <w:t xml:space="preserve"> </w:t>
      </w:r>
      <w:r w:rsidR="00893D48" w:rsidRPr="001E6712">
        <w:rPr>
          <w:rFonts w:cstheme="minorHAnsi"/>
          <w:lang w:val="en-US"/>
        </w:rPr>
        <w:t xml:space="preserve">the </w:t>
      </w:r>
      <w:r w:rsidR="00F21DFB" w:rsidRPr="001E6712">
        <w:rPr>
          <w:rFonts w:cstheme="minorHAnsi"/>
          <w:lang w:val="en-US"/>
        </w:rPr>
        <w:t>c</w:t>
      </w:r>
      <w:r w:rsidR="00893D48" w:rsidRPr="001E6712">
        <w:rPr>
          <w:rFonts w:cstheme="minorHAnsi"/>
          <w:lang w:val="en-US"/>
        </w:rPr>
        <w:t xml:space="preserve">ystic </w:t>
      </w:r>
      <w:r w:rsidR="00F21DFB" w:rsidRPr="001E6712">
        <w:rPr>
          <w:rFonts w:cstheme="minorHAnsi"/>
          <w:lang w:val="en-US"/>
        </w:rPr>
        <w:t>f</w:t>
      </w:r>
      <w:r w:rsidR="00893D48" w:rsidRPr="001E6712">
        <w:rPr>
          <w:rFonts w:cstheme="minorHAnsi"/>
          <w:lang w:val="en-US"/>
        </w:rPr>
        <w:t xml:space="preserve">ibrosis community </w:t>
      </w:r>
      <w:r w:rsidR="001E6712">
        <w:rPr>
          <w:rFonts w:cstheme="minorHAnsi"/>
          <w:lang w:val="en-US"/>
        </w:rPr>
        <w:t>is</w:t>
      </w:r>
      <w:r w:rsidR="00681389" w:rsidRPr="001E6712">
        <w:rPr>
          <w:rFonts w:cstheme="minorHAnsi"/>
          <w:lang w:val="en-US"/>
        </w:rPr>
        <w:t xml:space="preserve"> gathering </w:t>
      </w:r>
      <w:r w:rsidR="001E6712">
        <w:rPr>
          <w:rFonts w:cstheme="minorHAnsi"/>
          <w:lang w:val="en-US"/>
        </w:rPr>
        <w:t xml:space="preserve">at </w:t>
      </w:r>
      <w:r w:rsidR="00681389" w:rsidRPr="001E6712">
        <w:rPr>
          <w:rFonts w:cstheme="minorHAnsi"/>
          <w:lang w:val="en-US"/>
        </w:rPr>
        <w:t xml:space="preserve">Vertex </w:t>
      </w:r>
      <w:r w:rsidR="00161409" w:rsidRPr="001E6712">
        <w:rPr>
          <w:rFonts w:cstheme="minorHAnsi"/>
          <w:lang w:val="en-US"/>
        </w:rPr>
        <w:t>P</w:t>
      </w:r>
      <w:r w:rsidR="00681389" w:rsidRPr="001E6712">
        <w:rPr>
          <w:rFonts w:cstheme="minorHAnsi"/>
          <w:lang w:val="en-US"/>
        </w:rPr>
        <w:t>harmaceuticals</w:t>
      </w:r>
      <w:r w:rsidR="001E6712">
        <w:rPr>
          <w:rFonts w:cstheme="minorHAnsi"/>
          <w:lang w:val="en-US"/>
        </w:rPr>
        <w:t>’ international headquarters in London to call on them</w:t>
      </w:r>
      <w:r w:rsidR="00681389" w:rsidRPr="001E6712">
        <w:rPr>
          <w:rFonts w:cstheme="minorHAnsi"/>
          <w:lang w:val="en-US"/>
        </w:rPr>
        <w:t xml:space="preserve"> </w:t>
      </w:r>
      <w:r w:rsidRPr="001E6712">
        <w:rPr>
          <w:rFonts w:cstheme="minorHAnsi"/>
          <w:lang w:val="en-US"/>
        </w:rPr>
        <w:t xml:space="preserve">to </w:t>
      </w:r>
      <w:r w:rsidR="00F21DFB" w:rsidRPr="001E6712">
        <w:rPr>
          <w:rFonts w:cstheme="minorHAnsi"/>
          <w:lang w:val="en-US"/>
        </w:rPr>
        <w:t xml:space="preserve">do all they can to </w:t>
      </w:r>
      <w:r w:rsidRPr="001E6712">
        <w:rPr>
          <w:rFonts w:cstheme="minorHAnsi"/>
          <w:lang w:val="en-US"/>
        </w:rPr>
        <w:t>make</w:t>
      </w:r>
      <w:r w:rsidR="00F21DFB" w:rsidRPr="001E6712">
        <w:rPr>
          <w:rFonts w:cstheme="minorHAnsi"/>
          <w:lang w:val="en-US"/>
        </w:rPr>
        <w:t xml:space="preserve"> </w:t>
      </w:r>
      <w:proofErr w:type="gramStart"/>
      <w:r w:rsidR="00F21DFB" w:rsidRPr="001E6712">
        <w:rPr>
          <w:rFonts w:cstheme="minorHAnsi"/>
          <w:lang w:val="en-US"/>
        </w:rPr>
        <w:t>all of</w:t>
      </w:r>
      <w:proofErr w:type="gramEnd"/>
      <w:r w:rsidR="00F21DFB" w:rsidRPr="001E6712">
        <w:rPr>
          <w:rFonts w:cstheme="minorHAnsi"/>
          <w:lang w:val="en-US"/>
        </w:rPr>
        <w:t xml:space="preserve"> their</w:t>
      </w:r>
      <w:r w:rsidRPr="001E6712">
        <w:rPr>
          <w:rFonts w:cstheme="minorHAnsi"/>
          <w:lang w:val="en-US"/>
        </w:rPr>
        <w:t xml:space="preserve"> cystic fibrosis medicines </w:t>
      </w:r>
      <w:r w:rsidR="00F21DFB" w:rsidRPr="001E6712">
        <w:rPr>
          <w:rFonts w:cstheme="minorHAnsi"/>
          <w:lang w:val="en-US"/>
        </w:rPr>
        <w:t xml:space="preserve">routinely </w:t>
      </w:r>
      <w:r w:rsidR="00681389" w:rsidRPr="001E6712">
        <w:rPr>
          <w:rFonts w:cstheme="minorHAnsi"/>
          <w:lang w:val="en-US"/>
        </w:rPr>
        <w:t xml:space="preserve">available </w:t>
      </w:r>
      <w:r w:rsidRPr="001E6712">
        <w:rPr>
          <w:rFonts w:cstheme="minorHAnsi"/>
          <w:lang w:val="en-US"/>
        </w:rPr>
        <w:t xml:space="preserve">on the </w:t>
      </w:r>
      <w:r w:rsidR="00D7528C">
        <w:rPr>
          <w:rFonts w:cstheme="minorHAnsi"/>
          <w:lang w:val="en-US"/>
        </w:rPr>
        <w:t>National Health Service</w:t>
      </w:r>
      <w:r w:rsidR="001E6712">
        <w:rPr>
          <w:rFonts w:cstheme="minorHAnsi"/>
          <w:lang w:val="en-US"/>
        </w:rPr>
        <w:t>.</w:t>
      </w:r>
    </w:p>
    <w:bookmarkEnd w:id="1"/>
    <w:p w14:paraId="3B75A76A" w14:textId="2BA47343" w:rsidR="00F95717" w:rsidRPr="001E6712" w:rsidRDefault="00F95717" w:rsidP="002547BF">
      <w:pPr>
        <w:rPr>
          <w:rFonts w:cstheme="minorHAnsi"/>
          <w:lang w:val="en-US"/>
        </w:rPr>
      </w:pPr>
    </w:p>
    <w:p w14:paraId="542BAA43" w14:textId="1DD3387B" w:rsidR="00681389" w:rsidRDefault="00D7528C" w:rsidP="00893D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However, it is apparent that any agreement must involve the participation of all stakeholders</w:t>
      </w:r>
      <w:r w:rsidR="00B86AB4">
        <w:rPr>
          <w:rFonts w:cstheme="minorHAnsi"/>
          <w:lang w:val="en-US"/>
        </w:rPr>
        <w:t xml:space="preserve"> and we would welcome the opportunity to </w:t>
      </w:r>
      <w:r w:rsidR="00B87452">
        <w:rPr>
          <w:rFonts w:cstheme="minorHAnsi"/>
          <w:lang w:val="en-US"/>
        </w:rPr>
        <w:t xml:space="preserve">continue </w:t>
      </w:r>
      <w:r w:rsidR="00B86AB4">
        <w:rPr>
          <w:rFonts w:cstheme="minorHAnsi"/>
          <w:lang w:val="en-US"/>
        </w:rPr>
        <w:t xml:space="preserve">work with your colleagues in the </w:t>
      </w:r>
      <w:r w:rsidR="00B87452">
        <w:rPr>
          <w:rFonts w:cstheme="minorHAnsi"/>
          <w:lang w:val="en-US"/>
        </w:rPr>
        <w:t xml:space="preserve">Department, </w:t>
      </w:r>
      <w:r w:rsidR="00B86AB4">
        <w:rPr>
          <w:rFonts w:cstheme="minorHAnsi"/>
          <w:lang w:val="en-US"/>
        </w:rPr>
        <w:t xml:space="preserve">NHS </w:t>
      </w:r>
      <w:r w:rsidR="00B87452">
        <w:rPr>
          <w:rFonts w:cstheme="minorHAnsi"/>
          <w:lang w:val="en-US"/>
        </w:rPr>
        <w:t>England and NICE</w:t>
      </w:r>
      <w:r w:rsidR="00B86AB4">
        <w:rPr>
          <w:rFonts w:cstheme="minorHAnsi"/>
          <w:lang w:val="en-US"/>
        </w:rPr>
        <w:t xml:space="preserve"> to offer the support that we hope will facilitate urgent progress in Scotland.</w:t>
      </w:r>
    </w:p>
    <w:p w14:paraId="5DC5B573" w14:textId="77777777" w:rsidR="001E6712" w:rsidRPr="001E6712" w:rsidRDefault="001E6712" w:rsidP="00893D48">
      <w:pPr>
        <w:rPr>
          <w:rFonts w:cstheme="minorHAnsi"/>
          <w:lang w:val="en-US"/>
        </w:rPr>
      </w:pPr>
    </w:p>
    <w:p w14:paraId="3E969AAA" w14:textId="6C25F2F0" w:rsidR="00681389" w:rsidRPr="001E6712" w:rsidRDefault="00681389" w:rsidP="00893D48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Yours </w:t>
      </w:r>
      <w:r w:rsidR="00F21DFB" w:rsidRPr="001E6712">
        <w:rPr>
          <w:rFonts w:cstheme="minorHAnsi"/>
          <w:lang w:val="en-US"/>
        </w:rPr>
        <w:t>sincerely</w:t>
      </w:r>
      <w:r w:rsidRPr="001E6712">
        <w:rPr>
          <w:rFonts w:cstheme="minorHAnsi"/>
          <w:lang w:val="en-US"/>
        </w:rPr>
        <w:t>,</w:t>
      </w:r>
    </w:p>
    <w:p w14:paraId="63CB5F4F" w14:textId="77777777" w:rsidR="00681389" w:rsidRPr="001E6712" w:rsidRDefault="00681389" w:rsidP="00893D48">
      <w:pPr>
        <w:rPr>
          <w:rFonts w:cstheme="minorHAnsi"/>
          <w:lang w:val="en-US"/>
        </w:rPr>
      </w:pPr>
    </w:p>
    <w:p w14:paraId="28A5106D" w14:textId="7441F40C" w:rsidR="00681389" w:rsidRPr="001E6712" w:rsidRDefault="00681389" w:rsidP="00893D48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David Ramsden </w:t>
      </w:r>
    </w:p>
    <w:p w14:paraId="213C554A" w14:textId="00AB3AE8" w:rsidR="00681389" w:rsidRPr="001E6712" w:rsidRDefault="00681389" w:rsidP="00893D48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Chief Executive </w:t>
      </w:r>
    </w:p>
    <w:p w14:paraId="7563D976" w14:textId="6DDCBA7E" w:rsidR="002547BF" w:rsidRPr="001E6712" w:rsidRDefault="00681389" w:rsidP="002547BF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>Cystic Fibrosis Trust</w:t>
      </w:r>
    </w:p>
    <w:sectPr w:rsidR="002547BF" w:rsidRPr="001E67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46DE" w14:textId="77777777" w:rsidR="00252019" w:rsidRDefault="00252019" w:rsidP="00681389">
      <w:r>
        <w:separator/>
      </w:r>
    </w:p>
  </w:endnote>
  <w:endnote w:type="continuationSeparator" w:id="0">
    <w:p w14:paraId="2E1CA322" w14:textId="77777777" w:rsidR="00252019" w:rsidRDefault="00252019" w:rsidP="006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1A5D" w14:textId="77777777" w:rsidR="00252019" w:rsidRDefault="00252019" w:rsidP="00681389">
      <w:r>
        <w:separator/>
      </w:r>
    </w:p>
  </w:footnote>
  <w:footnote w:type="continuationSeparator" w:id="0">
    <w:p w14:paraId="074622E4" w14:textId="77777777" w:rsidR="00252019" w:rsidRDefault="00252019" w:rsidP="0068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9CB9" w14:textId="41148C15" w:rsidR="00084C92" w:rsidRDefault="00084C92">
    <w:pPr>
      <w:pStyle w:val="Header"/>
    </w:pPr>
    <w:r>
      <w:rPr>
        <w:noProof/>
      </w:rPr>
      <w:drawing>
        <wp:inline distT="0" distB="0" distL="0" distR="0" wp14:anchorId="4C4ED493" wp14:editId="073DE82B">
          <wp:extent cx="5724525" cy="9144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BF"/>
    <w:rsid w:val="00084C92"/>
    <w:rsid w:val="00161409"/>
    <w:rsid w:val="00177F66"/>
    <w:rsid w:val="001E6712"/>
    <w:rsid w:val="001F6AEE"/>
    <w:rsid w:val="00205832"/>
    <w:rsid w:val="00251D51"/>
    <w:rsid w:val="00252019"/>
    <w:rsid w:val="002547BF"/>
    <w:rsid w:val="003033B6"/>
    <w:rsid w:val="00491DB1"/>
    <w:rsid w:val="00640C6A"/>
    <w:rsid w:val="00681389"/>
    <w:rsid w:val="00692515"/>
    <w:rsid w:val="00694A54"/>
    <w:rsid w:val="006C7F57"/>
    <w:rsid w:val="00843135"/>
    <w:rsid w:val="00893D48"/>
    <w:rsid w:val="00960724"/>
    <w:rsid w:val="009667B4"/>
    <w:rsid w:val="009E2144"/>
    <w:rsid w:val="00A52CD3"/>
    <w:rsid w:val="00B336AB"/>
    <w:rsid w:val="00B86AB4"/>
    <w:rsid w:val="00B87452"/>
    <w:rsid w:val="00BE55F9"/>
    <w:rsid w:val="00D71902"/>
    <w:rsid w:val="00D7528C"/>
    <w:rsid w:val="00DC7751"/>
    <w:rsid w:val="00E5201D"/>
    <w:rsid w:val="00EE4B28"/>
    <w:rsid w:val="00F21DFB"/>
    <w:rsid w:val="00F95717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37D32"/>
  <w15:chartTrackingRefBased/>
  <w15:docId w15:val="{23FAF7B1-F15F-4968-850E-F8965EB3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7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389"/>
  </w:style>
  <w:style w:type="paragraph" w:styleId="Footer">
    <w:name w:val="footer"/>
    <w:basedOn w:val="Normal"/>
    <w:link w:val="FooterChar"/>
    <w:uiPriority w:val="99"/>
    <w:unhideWhenUsed/>
    <w:rsid w:val="00681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389"/>
  </w:style>
  <w:style w:type="paragraph" w:styleId="BalloonText">
    <w:name w:val="Balloon Text"/>
    <w:basedOn w:val="Normal"/>
    <w:link w:val="BalloonTextChar"/>
    <w:uiPriority w:val="99"/>
    <w:semiHidden/>
    <w:unhideWhenUsed/>
    <w:rsid w:val="00F21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BESWICK</dc:creator>
  <cp:keywords/>
  <dc:description/>
  <cp:lastModifiedBy>HOLLY DAVIS-BOLLARD</cp:lastModifiedBy>
  <cp:revision>3</cp:revision>
  <dcterms:created xsi:type="dcterms:W3CDTF">2019-08-27T09:22:00Z</dcterms:created>
  <dcterms:modified xsi:type="dcterms:W3CDTF">2019-08-27T09:24:00Z</dcterms:modified>
</cp:coreProperties>
</file>