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5D16B" w14:textId="5EFE2398" w:rsidR="00B424B6" w:rsidRDefault="00B424B6" w:rsidP="00B424B6">
      <w:pPr>
        <w:rPr>
          <w:rFonts w:ascii="Museo Sans 300" w:hAnsi="Museo Sans 300" w:cs="Arial"/>
        </w:rPr>
      </w:pPr>
      <w:r>
        <w:rPr>
          <w:rFonts w:ascii="Museo Sans 300" w:hAnsi="Museo Sans 300"/>
          <w:noProof/>
        </w:rPr>
        <w:drawing>
          <wp:anchor distT="0" distB="0" distL="114300" distR="114300" simplePos="0" relativeHeight="251658240" behindDoc="1" locked="0" layoutInCell="1" allowOverlap="1" wp14:anchorId="0097BB95" wp14:editId="48CB2849">
            <wp:simplePos x="0" y="0"/>
            <wp:positionH relativeFrom="column">
              <wp:posOffset>4579620</wp:posOffset>
            </wp:positionH>
            <wp:positionV relativeFrom="paragraph">
              <wp:posOffset>-464185</wp:posOffset>
            </wp:positionV>
            <wp:extent cx="1734820" cy="464820"/>
            <wp:effectExtent l="0" t="0" r="0" b="0"/>
            <wp:wrapNone/>
            <wp:docPr id="1077133488" name="Picture 1" descr="A yellow and black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133488" name="Picture 1" descr="A yellow and black sign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C53D7" w14:textId="0BE2F977" w:rsidR="00790E40" w:rsidRPr="00B424B6" w:rsidRDefault="66516A6B" w:rsidP="00B424B6">
      <w:pPr>
        <w:rPr>
          <w:rFonts w:ascii="Museo Sans 300" w:hAnsi="Museo Sans 300" w:cs="Arial"/>
          <w:color w:val="FF0000"/>
        </w:rPr>
      </w:pPr>
      <w:r w:rsidRPr="00B424B6">
        <w:rPr>
          <w:rFonts w:ascii="Museo Sans 300" w:hAnsi="Museo Sans 300" w:cs="Arial"/>
        </w:rPr>
        <w:t xml:space="preserve">Dear </w:t>
      </w:r>
      <w:r w:rsidRPr="00B424B6">
        <w:rPr>
          <w:rFonts w:ascii="Museo Sans 300" w:hAnsi="Museo Sans 300" w:cs="Arial"/>
          <w:b/>
          <w:bCs/>
          <w:color w:val="FF0000"/>
        </w:rPr>
        <w:t xml:space="preserve">(insert your </w:t>
      </w:r>
      <w:r w:rsidR="005F4F65">
        <w:rPr>
          <w:rFonts w:ascii="Museo Sans 300" w:hAnsi="Museo Sans 300" w:cs="Arial"/>
          <w:b/>
          <w:bCs/>
          <w:color w:val="FF0000"/>
        </w:rPr>
        <w:t>MP’s</w:t>
      </w:r>
      <w:r w:rsidRPr="00B424B6">
        <w:rPr>
          <w:rFonts w:ascii="Museo Sans 300" w:hAnsi="Museo Sans 300" w:cs="Arial"/>
          <w:b/>
          <w:bCs/>
          <w:color w:val="FF0000"/>
        </w:rPr>
        <w:t xml:space="preserve"> name here),</w:t>
      </w:r>
      <w:r w:rsidRPr="00B424B6">
        <w:rPr>
          <w:rFonts w:ascii="Museo Sans 300" w:hAnsi="Museo Sans 300" w:cs="Arial"/>
          <w:color w:val="FF0000"/>
        </w:rPr>
        <w:t xml:space="preserve"> </w:t>
      </w:r>
      <w:r w:rsidR="5B3ABE0A" w:rsidRPr="00B424B6">
        <w:rPr>
          <w:rFonts w:ascii="Museo Sans 300" w:hAnsi="Museo Sans 300"/>
        </w:rPr>
        <w:br/>
      </w:r>
      <w:r w:rsidR="5B3ABE0A" w:rsidRPr="00B424B6">
        <w:rPr>
          <w:rFonts w:ascii="Museo Sans 300" w:hAnsi="Museo Sans 300"/>
        </w:rPr>
        <w:br/>
      </w:r>
      <w:r w:rsidRPr="00B424B6">
        <w:rPr>
          <w:rFonts w:ascii="Museo Sans 300" w:hAnsi="Museo Sans 300" w:cs="Arial"/>
        </w:rPr>
        <w:t>A</w:t>
      </w:r>
      <w:r w:rsidR="005F4F65">
        <w:rPr>
          <w:rFonts w:ascii="Museo Sans 300" w:hAnsi="Museo Sans 300" w:cs="Arial"/>
        </w:rPr>
        <w:t xml:space="preserve">s my </w:t>
      </w:r>
      <w:r w:rsidR="0095728A">
        <w:rPr>
          <w:rFonts w:ascii="Museo Sans 300" w:hAnsi="Museo Sans 300" w:cs="Arial"/>
        </w:rPr>
        <w:t>M</w:t>
      </w:r>
      <w:r w:rsidR="005F4F65">
        <w:rPr>
          <w:rFonts w:ascii="Museo Sans 300" w:hAnsi="Museo Sans 300" w:cs="Arial"/>
        </w:rPr>
        <w:t xml:space="preserve">ember of </w:t>
      </w:r>
      <w:r w:rsidR="0095728A">
        <w:rPr>
          <w:rFonts w:ascii="Museo Sans 300" w:hAnsi="Museo Sans 300" w:cs="Arial"/>
        </w:rPr>
        <w:t>P</w:t>
      </w:r>
      <w:r w:rsidR="005F4F65">
        <w:rPr>
          <w:rFonts w:ascii="Museo Sans 300" w:hAnsi="Museo Sans 300" w:cs="Arial"/>
        </w:rPr>
        <w:t xml:space="preserve">arliament, </w:t>
      </w:r>
      <w:r w:rsidRPr="00B424B6">
        <w:rPr>
          <w:rFonts w:ascii="Museo Sans 300" w:hAnsi="Museo Sans 300" w:cs="Arial"/>
        </w:rPr>
        <w:t xml:space="preserve">I am contacting you to ask you to pledge to be a cystic fibrosis champion in the </w:t>
      </w:r>
      <w:r w:rsidR="005F4F65">
        <w:rPr>
          <w:rFonts w:ascii="Museo Sans 300" w:hAnsi="Museo Sans 300" w:cs="Arial"/>
        </w:rPr>
        <w:t>new</w:t>
      </w:r>
      <w:r w:rsidRPr="00B424B6">
        <w:rPr>
          <w:rFonts w:ascii="Museo Sans 300" w:hAnsi="Museo Sans 300" w:cs="Arial"/>
        </w:rPr>
        <w:t xml:space="preserve"> parliament and help secure a life unlimited for people with cystic fibrosis.</w:t>
      </w:r>
      <w:r w:rsidR="5B3ABE0A" w:rsidRPr="00B424B6">
        <w:rPr>
          <w:rFonts w:ascii="Museo Sans 300" w:hAnsi="Museo Sans 300"/>
        </w:rPr>
        <w:br/>
      </w:r>
      <w:r w:rsidR="5B3ABE0A" w:rsidRPr="00B424B6">
        <w:rPr>
          <w:rFonts w:ascii="Museo Sans 300" w:hAnsi="Museo Sans 300"/>
        </w:rPr>
        <w:br/>
      </w:r>
      <w:r w:rsidRPr="00B424B6">
        <w:rPr>
          <w:rFonts w:ascii="Museo Sans 300" w:hAnsi="Museo Sans 300" w:cs="Arial"/>
          <w:b/>
          <w:bCs/>
          <w:color w:val="FF0000"/>
        </w:rPr>
        <w:t>(Insert your/your family’s own personal story here)</w:t>
      </w:r>
      <w:r w:rsidR="00B424B6">
        <w:rPr>
          <w:rFonts w:ascii="Museo Sans 300" w:hAnsi="Museo Sans 300"/>
        </w:rPr>
        <w:t xml:space="preserve"> </w:t>
      </w:r>
      <w:r w:rsidRPr="00B424B6">
        <w:rPr>
          <w:rFonts w:ascii="Museo Sans 300" w:hAnsi="Museo Sans 300" w:cs="Arial"/>
          <w:color w:val="FF0000"/>
        </w:rPr>
        <w:t>I am an adult with cystic fibrosis/parent of a child with cystic fibrosis/ family member of someone with cystic fibrosis/ oved one of someone with cystic fibrosis…</w:t>
      </w:r>
      <w:r w:rsidR="00B424B6">
        <w:rPr>
          <w:rFonts w:ascii="Museo Sans 300" w:hAnsi="Museo Sans 300" w:cs="Arial"/>
          <w:color w:val="FF0000"/>
        </w:rPr>
        <w:t xml:space="preserve"> </w:t>
      </w:r>
      <w:r w:rsidRPr="00B424B6">
        <w:rPr>
          <w:rFonts w:ascii="Museo Sans 300" w:hAnsi="Museo Sans 300" w:cs="Arial"/>
          <w:b/>
          <w:bCs/>
          <w:color w:val="FF0000"/>
        </w:rPr>
        <w:t>[Please delete as appropriate].</w:t>
      </w:r>
      <w:r w:rsidR="5B3ABE0A" w:rsidRPr="00B424B6">
        <w:rPr>
          <w:rFonts w:ascii="Museo Sans 300" w:hAnsi="Museo Sans 300"/>
        </w:rPr>
        <w:br/>
      </w:r>
      <w:r w:rsidR="5B3ABE0A" w:rsidRPr="00B424B6">
        <w:rPr>
          <w:rFonts w:ascii="Museo Sans 300" w:hAnsi="Museo Sans 300"/>
        </w:rPr>
        <w:br/>
      </w:r>
      <w:r w:rsidRPr="00B424B6">
        <w:rPr>
          <w:rFonts w:ascii="Museo Sans 300" w:hAnsi="Museo Sans 300" w:cs="Arial"/>
        </w:rPr>
        <w:t xml:space="preserve">Cystic fibrosis (CF) is a genetic condition that </w:t>
      </w:r>
      <w:r w:rsidR="009523FC">
        <w:rPr>
          <w:rFonts w:ascii="Museo Sans 300" w:hAnsi="Museo Sans 300" w:cs="Arial"/>
        </w:rPr>
        <w:t>affects</w:t>
      </w:r>
      <w:r w:rsidRPr="00B424B6">
        <w:rPr>
          <w:rFonts w:ascii="Museo Sans 300" w:hAnsi="Museo Sans 300" w:cs="Arial"/>
        </w:rPr>
        <w:t xml:space="preserve"> the lungs and digestive system</w:t>
      </w:r>
      <w:r w:rsidR="00F61FF0">
        <w:rPr>
          <w:rFonts w:ascii="Museo Sans 300" w:hAnsi="Museo Sans 300" w:cs="Arial"/>
        </w:rPr>
        <w:t xml:space="preserve">, </w:t>
      </w:r>
      <w:r w:rsidR="0095728A">
        <w:rPr>
          <w:rFonts w:ascii="Museo Sans 300" w:hAnsi="Museo Sans 300" w:cs="Arial"/>
        </w:rPr>
        <w:t xml:space="preserve">leading to </w:t>
      </w:r>
      <w:r w:rsidR="00F61FF0" w:rsidRPr="00F61FF0">
        <w:rPr>
          <w:rFonts w:ascii="Museo Sans 300" w:hAnsi="Museo Sans 300" w:cs="Arial"/>
        </w:rPr>
        <w:t>poor lung function, frequent and persistent lung infections and the inability to effectively digest food</w:t>
      </w:r>
      <w:r w:rsidR="00F61FF0">
        <w:rPr>
          <w:rFonts w:ascii="Museo Sans 300" w:hAnsi="Museo Sans 300" w:cs="Arial"/>
        </w:rPr>
        <w:t>.</w:t>
      </w:r>
      <w:r w:rsidRPr="00B424B6">
        <w:rPr>
          <w:rFonts w:ascii="Museo Sans 300" w:hAnsi="Museo Sans 300" w:cs="Arial"/>
        </w:rPr>
        <w:t xml:space="preserve"> Over 11,000 people in the UK live with the condition, having to undergo daily physiotherapy and taking multiple tablets a day just to stay healthy.</w:t>
      </w:r>
    </w:p>
    <w:p w14:paraId="628A4423" w14:textId="77777777" w:rsidR="00B424B6" w:rsidRDefault="66516A6B" w:rsidP="00CF5404">
      <w:pPr>
        <w:rPr>
          <w:rFonts w:ascii="Museo Sans 300" w:hAnsi="Museo Sans 300"/>
        </w:rPr>
      </w:pPr>
      <w:r w:rsidRPr="00B424B6">
        <w:rPr>
          <w:rFonts w:ascii="Museo Sans 300" w:hAnsi="Museo Sans 300" w:cs="Arial"/>
        </w:rPr>
        <w:t xml:space="preserve">A </w:t>
      </w:r>
      <w:hyperlink r:id="rId6">
        <w:r w:rsidRPr="00B424B6">
          <w:rPr>
            <w:rStyle w:val="Hyperlink"/>
            <w:rFonts w:ascii="Museo Sans 300" w:hAnsi="Museo Sans 300" w:cs="Arial"/>
          </w:rPr>
          <w:t>2023 report</w:t>
        </w:r>
      </w:hyperlink>
      <w:r w:rsidRPr="00B424B6">
        <w:rPr>
          <w:rFonts w:ascii="Museo Sans 300" w:hAnsi="Museo Sans 300" w:cs="Arial"/>
        </w:rPr>
        <w:t xml:space="preserve"> from the University of Bristol found that the median household with CF loses almost £6,800 a year as a result of necessary extra spending to stay well and having to make different employment decisions. </w:t>
      </w:r>
      <w:bookmarkStart w:id="0" w:name="_Hlk148712361"/>
    </w:p>
    <w:p w14:paraId="51A1D73D" w14:textId="1B90F73F" w:rsidR="00B424B6" w:rsidRDefault="66516A6B" w:rsidP="00CF5404">
      <w:pPr>
        <w:rPr>
          <w:rFonts w:ascii="Museo Sans 300" w:hAnsi="Museo Sans 300"/>
        </w:rPr>
      </w:pPr>
      <w:r w:rsidRPr="00B424B6">
        <w:rPr>
          <w:rFonts w:ascii="Museo Sans 300" w:hAnsi="Museo Sans 300" w:cs="Tahoma"/>
          <w:color w:val="000000" w:themeColor="text1"/>
        </w:rPr>
        <w:t>People with CF have higher bills due to needing to eat a higher calorie diet to maintain a normal weight (80% are pancreatic insufficient</w:t>
      </w:r>
      <w:r w:rsidR="00D668F4">
        <w:rPr>
          <w:rFonts w:ascii="Museo Sans 300" w:hAnsi="Museo Sans 300" w:cs="Tahoma"/>
          <w:color w:val="000000" w:themeColor="text1"/>
        </w:rPr>
        <w:t xml:space="preserve"> and rely on Pancreatic Enzyme replacement therapy PERT</w:t>
      </w:r>
      <w:r w:rsidRPr="00B424B6">
        <w:rPr>
          <w:rFonts w:ascii="Museo Sans 300" w:hAnsi="Museo Sans 300" w:cs="Tahoma"/>
          <w:color w:val="000000" w:themeColor="text1"/>
        </w:rPr>
        <w:t>), as well as needing to keep their homes warm to prevent infection and power essential medical devices.</w:t>
      </w:r>
      <w:r w:rsidRPr="00B424B6">
        <w:rPr>
          <w:rFonts w:ascii="Museo Sans 300" w:hAnsi="Museo Sans 300"/>
        </w:rPr>
        <w:t xml:space="preserve"> Every month, compared to someone without CF, the average adult with CF spends an extra</w:t>
      </w:r>
      <w:bookmarkEnd w:id="0"/>
      <w:r w:rsidRPr="00B424B6">
        <w:rPr>
          <w:rFonts w:ascii="Museo Sans 300" w:hAnsi="Museo Sans 300"/>
        </w:rPr>
        <w:t xml:space="preserve"> </w:t>
      </w:r>
      <w:r w:rsidRPr="00B424B6">
        <w:rPr>
          <w:rFonts w:ascii="Museo Sans 300" w:hAnsi="Museo Sans 300" w:cs="Tahoma"/>
          <w:color w:val="000000" w:themeColor="text1"/>
        </w:rPr>
        <w:t xml:space="preserve">£150 on food, £40 on energy and £38 on medical appointment related costs such as travel or parking. </w:t>
      </w:r>
    </w:p>
    <w:p w14:paraId="1518FF77" w14:textId="4BE09D60" w:rsidR="00012FB6" w:rsidRPr="00B424B6" w:rsidRDefault="66516A6B" w:rsidP="00CF5404">
      <w:pPr>
        <w:rPr>
          <w:rFonts w:ascii="Museo Sans 300" w:hAnsi="Museo Sans 300"/>
        </w:rPr>
      </w:pPr>
      <w:r w:rsidRPr="00B424B6">
        <w:rPr>
          <w:rFonts w:ascii="Museo Sans 300" w:hAnsi="Museo Sans 300" w:cs="Arial"/>
        </w:rPr>
        <w:t xml:space="preserve">As my local </w:t>
      </w:r>
      <w:r w:rsidR="005F4F65">
        <w:rPr>
          <w:rFonts w:ascii="Museo Sans 300" w:hAnsi="Museo Sans 300" w:cs="Arial"/>
        </w:rPr>
        <w:t>MP,</w:t>
      </w:r>
      <w:r w:rsidRPr="00B424B6">
        <w:rPr>
          <w:rFonts w:ascii="Museo Sans 300" w:hAnsi="Museo Sans 300" w:cs="Arial"/>
        </w:rPr>
        <w:t xml:space="preserve"> I would be grateful if </w:t>
      </w:r>
      <w:r w:rsidRPr="00B424B6">
        <w:rPr>
          <w:rFonts w:ascii="Museo Sans 300" w:eastAsiaTheme="minorEastAsia" w:hAnsi="Museo Sans 300" w:cs="Arial"/>
        </w:rPr>
        <w:t>you could reply to me confirming whether you will support the following calls from the Cystic Fibrosis Trust</w:t>
      </w:r>
      <w:r w:rsidR="005F4F65">
        <w:rPr>
          <w:rFonts w:ascii="Museo Sans 300" w:eastAsiaTheme="minorEastAsia" w:hAnsi="Museo Sans 300" w:cs="Arial"/>
        </w:rPr>
        <w:t>:</w:t>
      </w:r>
    </w:p>
    <w:p w14:paraId="4F6E0C0B" w14:textId="54C643D3" w:rsidR="00790E40" w:rsidRPr="00B424B6" w:rsidRDefault="00BC6B72" w:rsidP="00B424B6">
      <w:pPr>
        <w:pStyle w:val="pf0"/>
        <w:numPr>
          <w:ilvl w:val="0"/>
          <w:numId w:val="3"/>
        </w:numPr>
        <w:rPr>
          <w:rFonts w:ascii="Museo Sans 300" w:eastAsiaTheme="minorEastAsia" w:hAnsi="Museo Sans 300" w:cs="Arial"/>
          <w:sz w:val="22"/>
          <w:szCs w:val="22"/>
        </w:rPr>
      </w:pPr>
      <w:r w:rsidRPr="00B424B6">
        <w:rPr>
          <w:rStyle w:val="cf01"/>
          <w:rFonts w:ascii="Museo Sans 300" w:eastAsiaTheme="majorEastAsia" w:hAnsi="Museo Sans 300" w:cs="Arial"/>
          <w:sz w:val="22"/>
          <w:szCs w:val="22"/>
        </w:rPr>
        <w:t>Equity for all</w:t>
      </w:r>
      <w:r w:rsidR="00B424B6" w:rsidRPr="00B424B6">
        <w:rPr>
          <w:rStyle w:val="cf01"/>
          <w:rFonts w:ascii="Museo Sans 300" w:eastAsiaTheme="majorEastAsia" w:hAnsi="Museo Sans 300" w:cs="Arial"/>
          <w:sz w:val="22"/>
          <w:szCs w:val="22"/>
        </w:rPr>
        <w:t>.</w:t>
      </w:r>
      <w:r w:rsidR="5B3ABE0A" w:rsidRPr="00B424B6">
        <w:rPr>
          <w:rFonts w:ascii="Museo Sans 300" w:eastAsiaTheme="minorEastAsia" w:hAnsi="Museo Sans 300" w:cs="Arial"/>
          <w:sz w:val="22"/>
          <w:szCs w:val="22"/>
        </w:rPr>
        <w:t xml:space="preserve"> </w:t>
      </w:r>
      <w:r w:rsidR="00CF5404" w:rsidRPr="00B424B6">
        <w:rPr>
          <w:rFonts w:ascii="Museo Sans 300" w:hAnsi="Museo Sans 300" w:cs="Arial"/>
          <w:sz w:val="22"/>
          <w:szCs w:val="22"/>
        </w:rPr>
        <w:t xml:space="preserve">We are calling for measures such as the introduction of an energy social tariff, reform of Statutory Sick Pay and access to free prescriptions for everyone with CF. </w:t>
      </w:r>
    </w:p>
    <w:p w14:paraId="08F4E456" w14:textId="77777777" w:rsidR="00B424B6" w:rsidRDefault="5B3ABE0A" w:rsidP="00B424B6">
      <w:pPr>
        <w:pStyle w:val="ListParagraph"/>
        <w:numPr>
          <w:ilvl w:val="0"/>
          <w:numId w:val="3"/>
        </w:numPr>
        <w:rPr>
          <w:rFonts w:ascii="Museo Sans 300" w:eastAsiaTheme="minorEastAsia" w:hAnsi="Museo Sans 300" w:cs="Arial"/>
        </w:rPr>
      </w:pPr>
      <w:r w:rsidRPr="00B424B6">
        <w:rPr>
          <w:rFonts w:ascii="Museo Sans 300" w:eastAsiaTheme="minorEastAsia" w:hAnsi="Museo Sans 300" w:cs="Arial"/>
          <w:b/>
          <w:bCs/>
        </w:rPr>
        <w:t>Breathing greener.</w:t>
      </w:r>
      <w:r w:rsidRPr="00B424B6">
        <w:rPr>
          <w:rFonts w:ascii="Museo Sans 300" w:eastAsiaTheme="minorEastAsia" w:hAnsi="Museo Sans 300" w:cs="Arial"/>
        </w:rPr>
        <w:t xml:space="preserve"> We want to improve air quality for those with lung conditions, including introducing an early warning alert system to protect those with CF.</w:t>
      </w:r>
    </w:p>
    <w:p w14:paraId="0750724F" w14:textId="65D31D54" w:rsidR="00B424B6" w:rsidRPr="00B424B6" w:rsidRDefault="66516A6B" w:rsidP="00B424B6">
      <w:pPr>
        <w:pStyle w:val="ListParagraph"/>
        <w:numPr>
          <w:ilvl w:val="0"/>
          <w:numId w:val="3"/>
        </w:numPr>
        <w:rPr>
          <w:rFonts w:ascii="Museo Sans 300" w:eastAsiaTheme="minorEastAsia" w:hAnsi="Museo Sans 300" w:cs="Arial"/>
        </w:rPr>
      </w:pPr>
      <w:r w:rsidRPr="00B424B6">
        <w:rPr>
          <w:rFonts w:ascii="Museo Sans 300" w:eastAsiaTheme="minorEastAsia" w:hAnsi="Museo Sans 300" w:cs="Arial"/>
          <w:b/>
          <w:bCs/>
        </w:rPr>
        <w:t>Access to care.</w:t>
      </w:r>
      <w:r w:rsidRPr="00B424B6">
        <w:rPr>
          <w:rFonts w:ascii="Museo Sans 300" w:eastAsiaTheme="minorEastAsia" w:hAnsi="Museo Sans 300" w:cs="Arial"/>
        </w:rPr>
        <w:t xml:space="preserve"> We need the UK Government to secure the future of CF specialist care and address staffing recruitment and retention in CF teams.</w:t>
      </w:r>
    </w:p>
    <w:p w14:paraId="54C8141C" w14:textId="170982C5" w:rsidR="5B3ABE0A" w:rsidRPr="00B424B6" w:rsidRDefault="66516A6B" w:rsidP="00B424B6">
      <w:pPr>
        <w:rPr>
          <w:rFonts w:ascii="Museo Sans 300" w:eastAsiaTheme="minorEastAsia" w:hAnsi="Museo Sans 300" w:cs="Arial"/>
        </w:rPr>
      </w:pPr>
      <w:r w:rsidRPr="00B424B6">
        <w:rPr>
          <w:rFonts w:ascii="Museo Sans 300" w:hAnsi="Museo Sans 300" w:cs="Arial"/>
          <w:color w:val="000000" w:themeColor="text1"/>
        </w:rPr>
        <w:t xml:space="preserve">If you would like to join the list of cystic fibrosis champions in the next parliament, please email Cystic Fibrosis Trust by contacting </w:t>
      </w:r>
      <w:hyperlink r:id="rId7" w:history="1">
        <w:r w:rsidR="00B424B6" w:rsidRPr="007C7E32">
          <w:rPr>
            <w:rStyle w:val="Hyperlink"/>
            <w:rFonts w:ascii="Museo Sans 300" w:hAnsi="Museo Sans 300" w:cs="Arial"/>
          </w:rPr>
          <w:t>publicaffairs</w:t>
        </w:r>
        <w:r w:rsidR="0095728A">
          <w:rPr>
            <w:rStyle w:val="Hyperlink"/>
            <w:rFonts w:ascii="Museo Sans 300" w:hAnsi="Museo Sans 300" w:cs="Arial"/>
          </w:rPr>
          <w:t>team</w:t>
        </w:r>
        <w:r w:rsidR="00B424B6" w:rsidRPr="007C7E32">
          <w:rPr>
            <w:rStyle w:val="Hyperlink"/>
            <w:rFonts w:ascii="Museo Sans 300" w:hAnsi="Museo Sans 300" w:cs="Arial"/>
          </w:rPr>
          <w:t>@cysticfibrosis.org.uk</w:t>
        </w:r>
      </w:hyperlink>
      <w:r w:rsidR="00B424B6">
        <w:rPr>
          <w:rFonts w:ascii="Museo Sans 300" w:hAnsi="Museo Sans 300" w:cs="Arial"/>
          <w:color w:val="000000" w:themeColor="text1"/>
        </w:rPr>
        <w:t xml:space="preserve">. </w:t>
      </w:r>
    </w:p>
    <w:p w14:paraId="4F7401C0" w14:textId="548668C5" w:rsidR="00790E40" w:rsidRPr="00B424B6" w:rsidRDefault="5B3ABE0A" w:rsidP="5B3ABE0A">
      <w:pPr>
        <w:rPr>
          <w:rStyle w:val="Hyperlink"/>
          <w:rFonts w:ascii="Museo Sans 300" w:eastAsiaTheme="minorEastAsia" w:hAnsi="Museo Sans 300" w:cs="Arial"/>
        </w:rPr>
      </w:pPr>
      <w:r w:rsidRPr="00B424B6">
        <w:rPr>
          <w:rFonts w:ascii="Museo Sans 300" w:hAnsi="Museo Sans 300" w:cs="Arial"/>
        </w:rPr>
        <w:t xml:space="preserve">Kind regards, </w:t>
      </w:r>
    </w:p>
    <w:p w14:paraId="1E6F3B87" w14:textId="1F52A673" w:rsidR="13E33721" w:rsidRPr="00B424B6" w:rsidRDefault="66516A6B" w:rsidP="66516A6B">
      <w:pPr>
        <w:rPr>
          <w:rFonts w:ascii="Museo Sans 300" w:hAnsi="Museo Sans 300"/>
        </w:rPr>
      </w:pPr>
      <w:r w:rsidRPr="00B424B6">
        <w:rPr>
          <w:rFonts w:ascii="Museo Sans 300" w:hAnsi="Museo Sans 300" w:cs="Arial"/>
          <w:b/>
          <w:bCs/>
          <w:color w:val="FF0000"/>
        </w:rPr>
        <w:t xml:space="preserve">(Please insert your name and postcode so the </w:t>
      </w:r>
      <w:r w:rsidR="005F4F65">
        <w:rPr>
          <w:rFonts w:ascii="Museo Sans 300" w:hAnsi="Museo Sans 300" w:cs="Arial"/>
          <w:b/>
          <w:bCs/>
          <w:color w:val="FF0000"/>
        </w:rPr>
        <w:t xml:space="preserve">MP knows that you are one of their constituents) </w:t>
      </w:r>
      <w:r w:rsidR="7F14E814" w:rsidRPr="00B424B6">
        <w:rPr>
          <w:rFonts w:ascii="Museo Sans 300" w:hAnsi="Museo Sans 300"/>
        </w:rPr>
        <w:br/>
      </w:r>
      <w:r w:rsidR="7F14E814" w:rsidRPr="00B424B6">
        <w:rPr>
          <w:rFonts w:ascii="Museo Sans 300" w:hAnsi="Museo Sans 300"/>
        </w:rPr>
        <w:br/>
      </w:r>
    </w:p>
    <w:sectPr w:rsidR="13E33721" w:rsidRPr="00B42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AA6EA"/>
    <w:multiLevelType w:val="hybridMultilevel"/>
    <w:tmpl w:val="29BA5296"/>
    <w:lvl w:ilvl="0" w:tplc="C250F9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804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2A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4B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4D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60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89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0F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8C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14541"/>
    <w:multiLevelType w:val="hybridMultilevel"/>
    <w:tmpl w:val="10E8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A231E"/>
    <w:multiLevelType w:val="hybridMultilevel"/>
    <w:tmpl w:val="DC0A1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84411">
    <w:abstractNumId w:val="0"/>
  </w:num>
  <w:num w:numId="2" w16cid:durableId="1864976574">
    <w:abstractNumId w:val="2"/>
  </w:num>
  <w:num w:numId="3" w16cid:durableId="46789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0A"/>
    <w:rsid w:val="00012FB6"/>
    <w:rsid w:val="00032C5D"/>
    <w:rsid w:val="0004162F"/>
    <w:rsid w:val="0006460A"/>
    <w:rsid w:val="000D3F54"/>
    <w:rsid w:val="00191BFC"/>
    <w:rsid w:val="002442A7"/>
    <w:rsid w:val="00477D25"/>
    <w:rsid w:val="0048014C"/>
    <w:rsid w:val="00555C36"/>
    <w:rsid w:val="005F4F65"/>
    <w:rsid w:val="00651426"/>
    <w:rsid w:val="007450FC"/>
    <w:rsid w:val="00790E40"/>
    <w:rsid w:val="009523FC"/>
    <w:rsid w:val="0095728A"/>
    <w:rsid w:val="009C110E"/>
    <w:rsid w:val="00B0757F"/>
    <w:rsid w:val="00B424B6"/>
    <w:rsid w:val="00BC6B72"/>
    <w:rsid w:val="00CF5404"/>
    <w:rsid w:val="00D63EBA"/>
    <w:rsid w:val="00D668F4"/>
    <w:rsid w:val="00F61FF0"/>
    <w:rsid w:val="1173C331"/>
    <w:rsid w:val="13E33721"/>
    <w:rsid w:val="1980FF7B"/>
    <w:rsid w:val="1AF22453"/>
    <w:rsid w:val="2415070E"/>
    <w:rsid w:val="337E3143"/>
    <w:rsid w:val="3C0F992B"/>
    <w:rsid w:val="471C87A2"/>
    <w:rsid w:val="5B3ABE0A"/>
    <w:rsid w:val="627B089E"/>
    <w:rsid w:val="66516A6B"/>
    <w:rsid w:val="6996A4A7"/>
    <w:rsid w:val="7F14E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9A5F"/>
  <w15:chartTrackingRefBased/>
  <w15:docId w15:val="{6FDE974A-5560-494F-8912-5D009851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6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efaultParagraphFont"/>
    <w:rsid w:val="009C110E"/>
    <w:rPr>
      <w:rFonts w:ascii="Segoe UI" w:hAnsi="Segoe UI" w:cs="Segoe UI" w:hint="default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110E"/>
    <w:rPr>
      <w:color w:val="605E5C"/>
      <w:shd w:val="clear" w:color="auto" w:fill="E1DFDD"/>
    </w:rPr>
  </w:style>
  <w:style w:type="paragraph" w:customStyle="1" w:styleId="pf0">
    <w:name w:val="pf0"/>
    <w:basedOn w:val="Normal"/>
    <w:rsid w:val="00CF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blicaffairsinbox@cysticfibrosi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ysticfibrosis.org.uk/sites/default/files/2023-01/CFT%20final%20report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PAGET</dc:creator>
  <cp:keywords/>
  <dc:description/>
  <cp:lastModifiedBy>GRACE PAGET</cp:lastModifiedBy>
  <cp:revision>2</cp:revision>
  <dcterms:created xsi:type="dcterms:W3CDTF">2024-07-11T08:23:00Z</dcterms:created>
  <dcterms:modified xsi:type="dcterms:W3CDTF">2024-07-11T08:23:00Z</dcterms:modified>
</cp:coreProperties>
</file>