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0D" w:rsidP="6F257261" w:rsidRDefault="00D1010D" w14:paraId="1401C2AE" w14:textId="61066243">
      <w:pPr>
        <w:shd w:val="clear" w:color="auto" w:fill="FDFDFD"/>
        <w:spacing w:before="48" w:beforeAutospacing="off" w:after="240" w:afterAutospacing="off" w:line="257" w:lineRule="auto"/>
      </w:pPr>
      <w:r w:rsidRPr="6F257261" w:rsidR="6F257261">
        <w:rPr>
          <w:rFonts w:ascii="Tahoma" w:hAnsi="Tahoma" w:eastAsia="Tahoma" w:cs="Tahoma"/>
          <w:noProof w:val="0"/>
          <w:color w:val="000000" w:themeColor="text1" w:themeTint="FF" w:themeShade="FF"/>
          <w:sz w:val="24"/>
          <w:szCs w:val="24"/>
          <w:lang w:val="en-US"/>
        </w:rPr>
        <w:t xml:space="preserve">Dear </w:t>
      </w:r>
      <w:r w:rsidRPr="6F257261" w:rsidR="6F257261">
        <w:rPr>
          <w:rFonts w:ascii="Tahoma" w:hAnsi="Tahoma" w:eastAsia="Tahoma" w:cs="Tahoma"/>
          <w:b w:val="1"/>
          <w:bCs w:val="1"/>
          <w:noProof w:val="0"/>
          <w:color w:val="FF0000"/>
          <w:sz w:val="24"/>
          <w:szCs w:val="24"/>
          <w:lang w:val="en-US"/>
        </w:rPr>
        <w:t>[insert your MP’s name here]</w:t>
      </w:r>
      <w:r w:rsidRPr="6F257261" w:rsidR="6F257261">
        <w:rPr>
          <w:rFonts w:ascii="Tahoma" w:hAnsi="Tahoma" w:eastAsia="Tahoma" w:cs="Tahoma"/>
          <w:noProof w:val="0"/>
          <w:color w:val="000000" w:themeColor="text1" w:themeTint="FF" w:themeShade="FF"/>
          <w:sz w:val="24"/>
          <w:szCs w:val="24"/>
          <w:lang w:val="en-US"/>
        </w:rPr>
        <w:t>,</w:t>
      </w:r>
      <w:r w:rsidRPr="6F257261" w:rsidR="6F257261">
        <w:rPr>
          <w:rFonts w:ascii="Tahoma" w:hAnsi="Tahoma" w:eastAsia="Tahoma" w:cs="Tahoma"/>
          <w:noProof w:val="0"/>
          <w:color w:val="FF0000"/>
          <w:sz w:val="24"/>
          <w:szCs w:val="24"/>
          <w:lang w:val="en-US"/>
        </w:rPr>
        <w:t xml:space="preserve">  </w:t>
      </w:r>
    </w:p>
    <w:p w:rsidR="00D1010D" w:rsidP="6F257261" w:rsidRDefault="00D1010D" w14:paraId="7A4EB1E8" w14:textId="0C773495">
      <w:pPr>
        <w:shd w:val="clear" w:color="auto" w:fill="FDFDFD"/>
        <w:spacing w:before="48" w:beforeAutospacing="off" w:after="240" w:afterAutospacing="off" w:line="257" w:lineRule="auto"/>
      </w:pPr>
      <w:r w:rsidRPr="6F257261" w:rsidR="6F257261">
        <w:rPr>
          <w:rFonts w:ascii="Tahoma" w:hAnsi="Tahoma" w:eastAsia="Tahoma" w:cs="Tahoma"/>
          <w:noProof w:val="0"/>
          <w:color w:val="000000" w:themeColor="text1" w:themeTint="FF" w:themeShade="FF"/>
          <w:sz w:val="24"/>
          <w:szCs w:val="24"/>
          <w:lang w:val="en-US"/>
        </w:rPr>
        <w:t xml:space="preserve">As my MP, I am contacting you to ask you to speak out against the Government’s proposed benefit cuts. </w:t>
      </w:r>
    </w:p>
    <w:p w:rsidR="00D1010D" w:rsidP="6F257261" w:rsidRDefault="00D1010D" w14:paraId="640C209E" w14:textId="68D3596E">
      <w:pPr>
        <w:shd w:val="clear" w:color="auto" w:fill="FDFDFD"/>
        <w:spacing w:before="48" w:beforeAutospacing="off" w:after="240" w:afterAutospacing="off" w:line="257" w:lineRule="auto"/>
      </w:pPr>
      <w:r w:rsidRPr="112DA3C9" w:rsidR="112DA3C9">
        <w:rPr>
          <w:rFonts w:ascii="Tahoma" w:hAnsi="Tahoma" w:eastAsia="Tahoma" w:cs="Tahoma"/>
          <w:noProof w:val="0"/>
          <w:color w:val="000000" w:themeColor="text1" w:themeTint="FF" w:themeShade="FF"/>
          <w:sz w:val="24"/>
          <w:szCs w:val="24"/>
          <w:lang w:val="en-US"/>
        </w:rPr>
        <w:t xml:space="preserve">I am one of over 11,000 people in the UK living with cystic fibrosis (CF), a lifelong genetic condition without a cure, </w:t>
      </w:r>
      <w:r w:rsidRPr="112DA3C9" w:rsidR="112DA3C9">
        <w:rPr>
          <w:rFonts w:ascii="Tahoma" w:hAnsi="Tahoma" w:eastAsia="Tahoma" w:cs="Tahoma"/>
          <w:noProof w:val="0"/>
          <w:color w:val="FF0000"/>
          <w:sz w:val="24"/>
          <w:szCs w:val="24"/>
          <w:lang w:val="en-US"/>
        </w:rPr>
        <w:t xml:space="preserve">and I receive Personal Independence Payment (PIP) </w:t>
      </w:r>
      <w:r w:rsidRPr="112DA3C9" w:rsidR="112DA3C9">
        <w:rPr>
          <w:rFonts w:ascii="Tahoma" w:hAnsi="Tahoma" w:eastAsia="Tahoma" w:cs="Tahoma"/>
          <w:b w:val="1"/>
          <w:bCs w:val="1"/>
          <w:noProof w:val="0"/>
          <w:color w:val="FF0000"/>
          <w:sz w:val="24"/>
          <w:szCs w:val="24"/>
          <w:lang w:val="en-US"/>
        </w:rPr>
        <w:t xml:space="preserve">[please </w:t>
      </w:r>
      <w:r w:rsidRPr="112DA3C9" w:rsidR="112DA3C9">
        <w:rPr>
          <w:rFonts w:ascii="Tahoma" w:hAnsi="Tahoma" w:eastAsia="Tahoma" w:cs="Tahoma"/>
          <w:b w:val="1"/>
          <w:bCs w:val="1"/>
          <w:noProof w:val="0"/>
          <w:color w:val="FF0000"/>
          <w:sz w:val="24"/>
          <w:szCs w:val="24"/>
          <w:lang w:val="en-US"/>
        </w:rPr>
        <w:t>delete</w:t>
      </w:r>
      <w:r w:rsidRPr="112DA3C9" w:rsidR="112DA3C9">
        <w:rPr>
          <w:rFonts w:ascii="Tahoma" w:hAnsi="Tahoma" w:eastAsia="Tahoma" w:cs="Tahoma"/>
          <w:b w:val="1"/>
          <w:bCs w:val="1"/>
          <w:noProof w:val="0"/>
          <w:color w:val="FF0000"/>
          <w:sz w:val="24"/>
          <w:szCs w:val="24"/>
          <w:lang w:val="en-US"/>
        </w:rPr>
        <w:t xml:space="preserve"> as appropriate]</w:t>
      </w:r>
      <w:r w:rsidRPr="112DA3C9" w:rsidR="112DA3C9">
        <w:rPr>
          <w:rFonts w:ascii="Tahoma" w:hAnsi="Tahoma" w:eastAsia="Tahoma" w:cs="Tahoma"/>
          <w:noProof w:val="0"/>
          <w:color w:val="000000" w:themeColor="text1" w:themeTint="FF" w:themeShade="FF"/>
          <w:sz w:val="24"/>
          <w:szCs w:val="24"/>
          <w:lang w:val="en-US"/>
        </w:rPr>
        <w:t xml:space="preserve">. </w:t>
      </w:r>
    </w:p>
    <w:p w:rsidR="00D1010D" w:rsidP="6F257261" w:rsidRDefault="00D1010D" w14:paraId="49E698CB" w14:textId="70661DB7">
      <w:pPr>
        <w:shd w:val="clear" w:color="auto" w:fill="FDFDFD"/>
        <w:spacing w:before="48" w:beforeAutospacing="off" w:after="240" w:afterAutospacing="off" w:line="257" w:lineRule="auto"/>
      </w:pPr>
      <w:r w:rsidRPr="6F257261" w:rsidR="6F257261">
        <w:rPr>
          <w:rFonts w:ascii="Tahoma" w:hAnsi="Tahoma" w:eastAsia="Tahoma" w:cs="Tahoma"/>
          <w:noProof w:val="0"/>
          <w:color w:val="000000" w:themeColor="text1" w:themeTint="FF" w:themeShade="FF"/>
          <w:sz w:val="24"/>
          <w:szCs w:val="24"/>
          <w:lang w:val="en-US"/>
        </w:rPr>
        <w:t xml:space="preserve">CF </w:t>
      </w:r>
      <w:r w:rsidRPr="6F257261" w:rsidR="6F257261">
        <w:rPr>
          <w:rFonts w:ascii="Tahoma" w:hAnsi="Tahoma" w:eastAsia="Tahoma" w:cs="Tahoma"/>
          <w:noProof w:val="0"/>
          <w:color w:val="000000" w:themeColor="text1" w:themeTint="FF" w:themeShade="FF"/>
          <w:sz w:val="24"/>
          <w:szCs w:val="24"/>
          <w:lang w:val="en-US"/>
        </w:rPr>
        <w:t>impacts</w:t>
      </w:r>
      <w:r w:rsidRPr="6F257261" w:rsidR="6F257261">
        <w:rPr>
          <w:rFonts w:ascii="Tahoma" w:hAnsi="Tahoma" w:eastAsia="Tahoma" w:cs="Tahoma"/>
          <w:noProof w:val="0"/>
          <w:color w:val="000000" w:themeColor="text1" w:themeTint="FF" w:themeShade="FF"/>
          <w:sz w:val="24"/>
          <w:szCs w:val="24"/>
          <w:lang w:val="en-US"/>
        </w:rPr>
        <w:t xml:space="preserve"> me every day. </w:t>
      </w:r>
      <w:r w:rsidRPr="6F257261" w:rsidR="6F257261">
        <w:rPr>
          <w:rFonts w:ascii="Tahoma" w:hAnsi="Tahoma" w:eastAsia="Tahoma" w:cs="Tahoma"/>
          <w:b w:val="1"/>
          <w:bCs w:val="1"/>
          <w:noProof w:val="0"/>
          <w:color w:val="FF0000"/>
          <w:sz w:val="24"/>
          <w:szCs w:val="24"/>
          <w:lang w:val="en-US"/>
        </w:rPr>
        <w:t xml:space="preserve">[Please fill in your </w:t>
      </w:r>
      <w:r w:rsidRPr="6F257261" w:rsidR="6F257261">
        <w:rPr>
          <w:rFonts w:ascii="Tahoma" w:hAnsi="Tahoma" w:eastAsia="Tahoma" w:cs="Tahoma"/>
          <w:b w:val="1"/>
          <w:bCs w:val="1"/>
          <w:noProof w:val="0"/>
          <w:color w:val="FF0000"/>
          <w:sz w:val="24"/>
          <w:szCs w:val="24"/>
          <w:lang w:val="en-US"/>
        </w:rPr>
        <w:t>personal experiences</w:t>
      </w:r>
      <w:r w:rsidRPr="6F257261" w:rsidR="6F257261">
        <w:rPr>
          <w:rFonts w:ascii="Tahoma" w:hAnsi="Tahoma" w:eastAsia="Tahoma" w:cs="Tahoma"/>
          <w:b w:val="1"/>
          <w:bCs w:val="1"/>
          <w:noProof w:val="0"/>
          <w:color w:val="FF0000"/>
          <w:sz w:val="24"/>
          <w:szCs w:val="24"/>
          <w:lang w:val="en-US"/>
        </w:rPr>
        <w:t xml:space="preserve"> of how CF affects you day to day.]</w:t>
      </w:r>
    </w:p>
    <w:p w:rsidR="00D1010D" w:rsidP="6F257261" w:rsidRDefault="00D1010D" w14:paraId="47D7ABD7" w14:textId="29BBB8DC">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noProof w:val="0"/>
          <w:color w:val="000000" w:themeColor="text1" w:themeTint="FF" w:themeShade="FF"/>
          <w:sz w:val="24"/>
          <w:szCs w:val="24"/>
          <w:lang w:val="en-US"/>
        </w:rPr>
        <w:t>I use my PIP to cover essential expenses such as</w:t>
      </w:r>
      <w:r w:rsidRPr="6F257261" w:rsidR="6F257261">
        <w:rPr>
          <w:rFonts w:ascii="Tahoma" w:hAnsi="Tahoma" w:eastAsia="Tahoma" w:cs="Tahoma"/>
          <w:noProof w:val="0"/>
          <w:color w:val="FF0000"/>
          <w:sz w:val="24"/>
          <w:szCs w:val="24"/>
          <w:lang w:val="en-US"/>
        </w:rPr>
        <w:t xml:space="preserve"> [</w:t>
      </w:r>
      <w:r w:rsidRPr="6F257261" w:rsidR="6F257261">
        <w:rPr>
          <w:rFonts w:ascii="Tahoma" w:hAnsi="Tahoma" w:eastAsia="Tahoma" w:cs="Tahoma"/>
          <w:b w:val="1"/>
          <w:bCs w:val="1"/>
          <w:noProof w:val="0"/>
          <w:color w:val="FF0000"/>
          <w:sz w:val="24"/>
          <w:szCs w:val="24"/>
          <w:lang w:val="en-US"/>
        </w:rPr>
        <w:t>Please fill in what essentials you</w:t>
      </w:r>
      <w:r w:rsidRPr="6F257261" w:rsidR="6F257261">
        <w:rPr>
          <w:rFonts w:ascii="Tahoma" w:hAnsi="Tahoma" w:eastAsia="Tahoma" w:cs="Tahoma"/>
          <w:b w:val="1"/>
          <w:bCs w:val="1"/>
          <w:noProof w:val="0"/>
          <w:color w:val="FF0000"/>
          <w:sz w:val="24"/>
          <w:szCs w:val="24"/>
          <w:lang w:val="en-US"/>
        </w:rPr>
        <w:t xml:space="preserve"> </w:t>
      </w:r>
      <w:r w:rsidRPr="6F257261" w:rsidR="6F257261">
        <w:rPr>
          <w:rFonts w:ascii="Tahoma" w:hAnsi="Tahoma" w:eastAsia="Tahoma" w:cs="Tahoma"/>
          <w:b w:val="1"/>
          <w:bCs w:val="1"/>
          <w:noProof w:val="0"/>
          <w:color w:val="FF0000"/>
          <w:sz w:val="24"/>
          <w:szCs w:val="24"/>
          <w:lang w:val="en-US"/>
        </w:rPr>
        <w:t>purchas</w:t>
      </w:r>
      <w:r w:rsidRPr="6F257261" w:rsidR="6F257261">
        <w:rPr>
          <w:rFonts w:ascii="Tahoma" w:hAnsi="Tahoma" w:eastAsia="Tahoma" w:cs="Tahoma"/>
          <w:b w:val="1"/>
          <w:bCs w:val="1"/>
          <w:noProof w:val="0"/>
          <w:color w:val="FF0000"/>
          <w:sz w:val="24"/>
          <w:szCs w:val="24"/>
          <w:lang w:val="en-US"/>
        </w:rPr>
        <w:t>e</w:t>
      </w:r>
      <w:r w:rsidRPr="6F257261" w:rsidR="6F257261">
        <w:rPr>
          <w:rFonts w:ascii="Tahoma" w:hAnsi="Tahoma" w:eastAsia="Tahoma" w:cs="Tahoma"/>
          <w:b w:val="1"/>
          <w:bCs w:val="1"/>
          <w:noProof w:val="0"/>
          <w:color w:val="FF0000"/>
          <w:sz w:val="24"/>
          <w:szCs w:val="24"/>
          <w:lang w:val="en-US"/>
        </w:rPr>
        <w:t xml:space="preserve"> using PIP, such as food, energy, transport, or medical equipment]</w:t>
      </w:r>
      <w:r w:rsidRPr="6F257261" w:rsidR="6F257261">
        <w:rPr>
          <w:rFonts w:ascii="Tahoma" w:hAnsi="Tahoma" w:eastAsia="Tahoma" w:cs="Tahoma"/>
          <w:noProof w:val="0"/>
          <w:color w:val="000000" w:themeColor="text1" w:themeTint="FF" w:themeShade="FF"/>
          <w:sz w:val="24"/>
          <w:szCs w:val="24"/>
          <w:lang w:val="en-US"/>
        </w:rPr>
        <w:t>.</w:t>
      </w:r>
      <w:r w:rsidRPr="6F257261" w:rsidR="6F257261">
        <w:rPr>
          <w:rFonts w:ascii="Tahoma" w:hAnsi="Tahoma" w:eastAsia="Tahoma" w:cs="Tahoma"/>
          <w:b w:val="1"/>
          <w:bCs w:val="1"/>
          <w:noProof w:val="0"/>
          <w:color w:val="FF0000"/>
          <w:sz w:val="24"/>
          <w:szCs w:val="24"/>
          <w:lang w:val="en-US"/>
        </w:rPr>
        <w:t xml:space="preserve"> </w:t>
      </w:r>
      <w:r w:rsidRPr="6F257261" w:rsidR="6F257261">
        <w:rPr>
          <w:rFonts w:ascii="Tahoma" w:hAnsi="Tahoma" w:eastAsia="Tahoma" w:cs="Tahoma"/>
          <w:noProof w:val="0"/>
          <w:color w:val="000000" w:themeColor="text1" w:themeTint="FF" w:themeShade="FF"/>
          <w:sz w:val="24"/>
          <w:szCs w:val="24"/>
          <w:lang w:val="en-US"/>
        </w:rPr>
        <w:t xml:space="preserve">Without PIP my physical and mental health would deteriorate. </w:t>
      </w:r>
    </w:p>
    <w:p w:rsidR="00D1010D" w:rsidP="6F257261" w:rsidRDefault="00D1010D" w14:paraId="35FEB464" w14:textId="1F152A4D">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noProof w:val="0"/>
          <w:color w:val="000000" w:themeColor="text1" w:themeTint="FF" w:themeShade="FF"/>
          <w:sz w:val="24"/>
          <w:szCs w:val="24"/>
          <w:lang w:val="en-US"/>
        </w:rPr>
        <w:t xml:space="preserve">Freedom of Information data reveals that 55% of working-age PIP claimants who had a respiratory disease, such as cystic fibrosis, were awarded less than 4 points in all daily living activities. Therefore, under the Government’s proposals they would be at risk of losing the Daily Living Component of their PIP at their next review after November 2026. </w:t>
      </w:r>
    </w:p>
    <w:p w:rsidR="00D1010D" w:rsidP="6F257261" w:rsidRDefault="00D1010D" w14:paraId="78D909C8" w14:textId="727C8E88">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noProof w:val="0"/>
          <w:color w:val="000000" w:themeColor="text1" w:themeTint="FF" w:themeShade="FF"/>
          <w:sz w:val="24"/>
          <w:szCs w:val="24"/>
          <w:lang w:val="en-US"/>
        </w:rPr>
        <w:t xml:space="preserve">A </w:t>
      </w:r>
      <w:hyperlink r:id="Rd497d26dbc124a14">
        <w:r w:rsidRPr="6F257261" w:rsidR="6F257261">
          <w:rPr>
            <w:rStyle w:val="Hyperlink"/>
            <w:rFonts w:ascii="Tahoma" w:hAnsi="Tahoma" w:eastAsia="Tahoma" w:cs="Tahoma"/>
            <w:noProof w:val="0"/>
            <w:color w:val="467886"/>
            <w:sz w:val="24"/>
            <w:szCs w:val="24"/>
            <w:lang w:val="en-GB"/>
          </w:rPr>
          <w:t>2023 report</w:t>
        </w:r>
      </w:hyperlink>
      <w:r w:rsidRPr="6F257261" w:rsidR="6F257261">
        <w:rPr>
          <w:rFonts w:ascii="Tahoma" w:hAnsi="Tahoma" w:eastAsia="Tahoma" w:cs="Tahoma"/>
          <w:noProof w:val="0"/>
          <w:color w:val="000000" w:themeColor="text1" w:themeTint="FF" w:themeShade="FF"/>
          <w:sz w:val="24"/>
          <w:szCs w:val="24"/>
          <w:lang w:val="en-US"/>
        </w:rPr>
        <w:t xml:space="preserve"> from the University of Bristol found that the median household with cystic fibrosis already loses almost £6,800 a year</w:t>
      </w:r>
      <w:r w:rsidRPr="6F257261" w:rsidR="6F257261">
        <w:rPr>
          <w:rFonts w:ascii="Tahoma" w:hAnsi="Tahoma" w:eastAsia="Tahoma" w:cs="Tahoma"/>
          <w:noProof w:val="0"/>
          <w:color w:val="000000" w:themeColor="text1" w:themeTint="FF" w:themeShade="FF"/>
          <w:sz w:val="24"/>
          <w:szCs w:val="24"/>
          <w:lang w:val="en-US"/>
        </w:rPr>
        <w:t xml:space="preserve"> </w:t>
      </w:r>
      <w:r w:rsidRPr="6F257261" w:rsidR="6F257261">
        <w:rPr>
          <w:rFonts w:ascii="Tahoma" w:hAnsi="Tahoma" w:eastAsia="Tahoma" w:cs="Tahoma"/>
          <w:noProof w:val="0"/>
          <w:color w:val="000000" w:themeColor="text1" w:themeTint="FF" w:themeShade="FF"/>
          <w:sz w:val="24"/>
          <w:szCs w:val="24"/>
          <w:lang w:val="en-US"/>
        </w:rPr>
        <w:t>as a result o</w:t>
      </w:r>
      <w:r w:rsidRPr="6F257261" w:rsidR="6F257261">
        <w:rPr>
          <w:rFonts w:ascii="Tahoma" w:hAnsi="Tahoma" w:eastAsia="Tahoma" w:cs="Tahoma"/>
          <w:noProof w:val="0"/>
          <w:color w:val="000000" w:themeColor="text1" w:themeTint="FF" w:themeShade="FF"/>
          <w:sz w:val="24"/>
          <w:szCs w:val="24"/>
          <w:lang w:val="en-US"/>
        </w:rPr>
        <w:t>f</w:t>
      </w:r>
      <w:r w:rsidRPr="6F257261" w:rsidR="6F257261">
        <w:rPr>
          <w:rFonts w:ascii="Tahoma" w:hAnsi="Tahoma" w:eastAsia="Tahoma" w:cs="Tahoma"/>
          <w:noProof w:val="0"/>
          <w:color w:val="000000" w:themeColor="text1" w:themeTint="FF" w:themeShade="FF"/>
          <w:sz w:val="24"/>
          <w:szCs w:val="24"/>
          <w:lang w:val="en-US"/>
        </w:rPr>
        <w:t xml:space="preserve"> necessary extra spending to stay well and having to make different employment decisions. </w:t>
      </w:r>
    </w:p>
    <w:p w:rsidR="00D1010D" w:rsidP="6F257261" w:rsidRDefault="00D1010D" w14:paraId="67D465CD" w14:textId="24261447">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noProof w:val="0"/>
          <w:color w:val="000000" w:themeColor="text1" w:themeTint="FF" w:themeShade="FF"/>
          <w:sz w:val="24"/>
          <w:szCs w:val="24"/>
          <w:lang w:val="en-US"/>
        </w:rPr>
        <w:t xml:space="preserve">PIP is a non-work-related benefit. These reforms will not encourage people with cystic fibrosis who are well enough to work to stay in or get into work. They will in fact make it harder. </w:t>
      </w:r>
      <w:r w:rsidRPr="6F257261" w:rsidR="6F257261">
        <w:rPr>
          <w:rFonts w:ascii="Tahoma" w:hAnsi="Tahoma" w:eastAsia="Tahoma" w:cs="Tahoma"/>
          <w:b w:val="1"/>
          <w:bCs w:val="1"/>
          <w:noProof w:val="0"/>
          <w:color w:val="FF0000"/>
          <w:sz w:val="24"/>
          <w:szCs w:val="24"/>
          <w:lang w:val="en-US"/>
        </w:rPr>
        <w:t xml:space="preserve">[If you are already in work, please mention this.] </w:t>
      </w:r>
    </w:p>
    <w:p w:rsidR="00D1010D" w:rsidP="6F257261" w:rsidRDefault="00D1010D" w14:paraId="7D271ACE" w14:textId="19B24047">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b w:val="1"/>
          <w:bCs w:val="1"/>
          <w:noProof w:val="0"/>
          <w:color w:val="000000" w:themeColor="text1" w:themeTint="FF" w:themeShade="FF"/>
          <w:sz w:val="24"/>
          <w:szCs w:val="24"/>
          <w:lang w:val="en-US"/>
        </w:rPr>
        <w:t xml:space="preserve">People with cystic fibrosis cannot afford to lose the lifeline of PIP. </w:t>
      </w:r>
    </w:p>
    <w:p w:rsidR="00D1010D" w:rsidP="6F257261" w:rsidRDefault="00D1010D" w14:paraId="0B336C49" w14:textId="54995FA8">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noProof w:val="0"/>
          <w:color w:val="000000" w:themeColor="text1" w:themeTint="FF" w:themeShade="FF"/>
          <w:sz w:val="24"/>
          <w:szCs w:val="24"/>
          <w:lang w:val="en-US"/>
        </w:rPr>
        <w:t>I am also</w:t>
      </w:r>
      <w:r w:rsidRPr="6F257261" w:rsidR="6F257261">
        <w:rPr>
          <w:rFonts w:ascii="Tahoma" w:hAnsi="Tahoma" w:eastAsia="Tahoma" w:cs="Tahoma"/>
          <w:noProof w:val="0"/>
          <w:color w:val="000000" w:themeColor="text1" w:themeTint="FF" w:themeShade="FF"/>
          <w:sz w:val="24"/>
          <w:szCs w:val="24"/>
          <w:lang w:val="en-US"/>
        </w:rPr>
        <w:t xml:space="preserve"> </w:t>
      </w:r>
      <w:r w:rsidRPr="6F257261" w:rsidR="6F257261">
        <w:rPr>
          <w:rFonts w:ascii="Tahoma" w:hAnsi="Tahoma" w:eastAsia="Tahoma" w:cs="Tahoma"/>
          <w:noProof w:val="0"/>
          <w:color w:val="000000" w:themeColor="text1" w:themeTint="FF" w:themeShade="FF"/>
          <w:sz w:val="24"/>
          <w:szCs w:val="24"/>
          <w:lang w:val="en-US"/>
        </w:rPr>
        <w:t>very concerne</w:t>
      </w:r>
      <w:r w:rsidRPr="6F257261" w:rsidR="6F257261">
        <w:rPr>
          <w:rFonts w:ascii="Tahoma" w:hAnsi="Tahoma" w:eastAsia="Tahoma" w:cs="Tahoma"/>
          <w:noProof w:val="0"/>
          <w:color w:val="000000" w:themeColor="text1" w:themeTint="FF" w:themeShade="FF"/>
          <w:sz w:val="24"/>
          <w:szCs w:val="24"/>
          <w:lang w:val="en-US"/>
        </w:rPr>
        <w:t>d</w:t>
      </w:r>
      <w:r w:rsidRPr="6F257261" w:rsidR="6F257261">
        <w:rPr>
          <w:rFonts w:ascii="Tahoma" w:hAnsi="Tahoma" w:eastAsia="Tahoma" w:cs="Tahoma"/>
          <w:noProof w:val="0"/>
          <w:color w:val="000000" w:themeColor="text1" w:themeTint="FF" w:themeShade="FF"/>
          <w:sz w:val="24"/>
          <w:szCs w:val="24"/>
          <w:lang w:val="en-US"/>
        </w:rPr>
        <w:t xml:space="preserve"> that the Government is proposing removing eligibility for the health element of Universal Credit (UC) from people under 22 and from next April, reducing the health element rate for new claimants to almost half as much as current claimants.</w:t>
      </w:r>
    </w:p>
    <w:p w:rsidR="00D1010D" w:rsidP="6F257261" w:rsidRDefault="00D1010D" w14:paraId="17F43155" w14:textId="73376EC1">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noProof w:val="0"/>
          <w:color w:val="000000" w:themeColor="text1" w:themeTint="FF" w:themeShade="FF"/>
          <w:sz w:val="24"/>
          <w:szCs w:val="24"/>
          <w:lang w:val="en-US"/>
        </w:rPr>
        <w:t xml:space="preserve">I urge you to please speak out on the impact of these proposed cuts on people with CF. Will you write to the Work and Pensions Secretary and urge her to think again?  </w:t>
      </w:r>
    </w:p>
    <w:p w:rsidR="00D1010D" w:rsidP="6F257261" w:rsidRDefault="00D1010D" w14:paraId="506CE52A" w14:textId="1CBFDE01">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noProof w:val="0"/>
          <w:color w:val="000000" w:themeColor="text1" w:themeTint="FF" w:themeShade="FF"/>
          <w:sz w:val="24"/>
          <w:szCs w:val="24"/>
          <w:lang w:val="en-US"/>
        </w:rPr>
        <w:t xml:space="preserve">I look forward to hearing from you. </w:t>
      </w:r>
    </w:p>
    <w:p w:rsidR="00D1010D" w:rsidP="6F257261" w:rsidRDefault="00D1010D" w14:paraId="26C38D64" w14:textId="359FD4D8">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noProof w:val="0"/>
          <w:color w:val="000000" w:themeColor="text1" w:themeTint="FF" w:themeShade="FF"/>
          <w:sz w:val="24"/>
          <w:szCs w:val="24"/>
          <w:lang w:val="en-US"/>
        </w:rPr>
        <w:t xml:space="preserve">Kind regards, </w:t>
      </w:r>
    </w:p>
    <w:p w:rsidR="00D1010D" w:rsidP="6F257261" w:rsidRDefault="00D1010D" w14:paraId="7DBDAAE2" w14:textId="0798ADC8">
      <w:pPr>
        <w:shd w:val="clear" w:color="auto" w:fill="FDFDFD"/>
        <w:spacing w:before="48" w:beforeAutospacing="off" w:after="240" w:afterAutospacing="off" w:line="257" w:lineRule="auto"/>
        <w:rPr>
          <w:rFonts w:ascii="Tahoma" w:hAnsi="Tahoma" w:eastAsia="Tahoma" w:cs="Tahoma"/>
          <w:b w:val="1"/>
          <w:bCs w:val="1"/>
          <w:noProof w:val="0"/>
          <w:color w:val="FF0000"/>
          <w:sz w:val="24"/>
          <w:szCs w:val="24"/>
          <w:lang w:val="en-US"/>
        </w:rPr>
      </w:pPr>
      <w:r w:rsidRPr="6F257261" w:rsidR="6F257261">
        <w:rPr>
          <w:rFonts w:ascii="Tahoma" w:hAnsi="Tahoma" w:eastAsia="Tahoma" w:cs="Tahoma"/>
          <w:b w:val="1"/>
          <w:bCs w:val="1"/>
          <w:noProof w:val="0"/>
          <w:color w:val="FF0000"/>
          <w:sz w:val="24"/>
          <w:szCs w:val="24"/>
          <w:lang w:val="en-US"/>
        </w:rPr>
        <w:t>Your name</w:t>
      </w:r>
      <w:r>
        <w:br/>
      </w:r>
      <w:r w:rsidRPr="6F257261" w:rsidR="6F257261">
        <w:rPr>
          <w:rFonts w:ascii="Tahoma" w:hAnsi="Tahoma" w:eastAsia="Tahoma" w:cs="Tahoma"/>
          <w:b w:val="1"/>
          <w:bCs w:val="1"/>
          <w:noProof w:val="0"/>
          <w:color w:val="FF0000"/>
          <w:sz w:val="24"/>
          <w:szCs w:val="24"/>
          <w:lang w:val="en-US"/>
        </w:rPr>
        <w:t>Your postcode (so the MP knows that you are one of their constituents)</w:t>
      </w:r>
    </w:p>
    <w:p w:rsidR="00D1010D" w:rsidRDefault="00D1010D" w14:paraId="01D2B4C8" w14:textId="4A1D34DE"/>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D1010D"/>
    <w:rsid w:val="00EE6E42"/>
    <w:rsid w:val="112DA3C9"/>
    <w:rsid w:val="6F25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F2572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hyperlink" Target="https://www.cysticfibrosis.org.uk/sites/default/files/2023-01/CFT%20final%20report.pdf" TargetMode="External" Id="Rd497d26dbc124a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Emma Holland-Mills</lastModifiedBy>
  <revision>3</revision>
  <dcterms:created xsi:type="dcterms:W3CDTF">2018-02-09T21:34:00.0000000Z</dcterms:created>
  <dcterms:modified xsi:type="dcterms:W3CDTF">2025-05-21T15:27:56.4412182Z</dcterms:modified>
</coreProperties>
</file>